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53C8A" w14:textId="2FC96B27" w:rsidR="009D0ED8" w:rsidRPr="00C857CF" w:rsidRDefault="00490D05">
      <w:pPr>
        <w:rPr>
          <w:rFonts w:ascii="Cambria" w:hAnsi="Cambria"/>
        </w:rPr>
      </w:pPr>
      <w:r w:rsidRPr="00C857CF">
        <w:rPr>
          <w:rFonts w:ascii="Cambria" w:hAnsi="Cambria"/>
        </w:rPr>
        <w:t>Dear editors of the</w:t>
      </w:r>
      <w:r w:rsidR="0012560B">
        <w:rPr>
          <w:rFonts w:ascii="Cambria" w:hAnsi="Cambria"/>
        </w:rPr>
        <w:t xml:space="preserve"> </w:t>
      </w:r>
      <w:r w:rsidR="008E1B20">
        <w:rPr>
          <w:rFonts w:ascii="Cambria" w:hAnsi="Cambria"/>
          <w:i/>
          <w:iCs/>
        </w:rPr>
        <w:t>International Journal of Communication</w:t>
      </w:r>
      <w:r w:rsidRPr="00C857CF">
        <w:rPr>
          <w:rFonts w:ascii="Cambria" w:hAnsi="Cambria"/>
        </w:rPr>
        <w:t xml:space="preserve">, </w:t>
      </w:r>
    </w:p>
    <w:p w14:paraId="3FC95F71" w14:textId="77777777" w:rsidR="00144897" w:rsidRPr="00C857CF" w:rsidRDefault="00144897">
      <w:pPr>
        <w:rPr>
          <w:rFonts w:ascii="Cambria" w:hAnsi="Cambria"/>
        </w:rPr>
      </w:pPr>
    </w:p>
    <w:p w14:paraId="1F0BAF60" w14:textId="7A6BB6BF" w:rsidR="00144897" w:rsidRDefault="00144897" w:rsidP="00A47C16">
      <w:pPr>
        <w:rPr>
          <w:rFonts w:ascii="Cambria" w:hAnsi="Cambria"/>
        </w:rPr>
      </w:pPr>
      <w:r w:rsidRPr="00C857CF">
        <w:rPr>
          <w:rFonts w:ascii="Cambria" w:hAnsi="Cambria"/>
        </w:rPr>
        <w:t xml:space="preserve">We are submitting an empirical study on </w:t>
      </w:r>
      <w:r w:rsidR="004B153C">
        <w:rPr>
          <w:rFonts w:ascii="Cambria" w:hAnsi="Cambria"/>
        </w:rPr>
        <w:t>‘</w:t>
      </w:r>
      <w:r w:rsidR="004E5790" w:rsidRPr="004E5790">
        <w:rPr>
          <w:rFonts w:ascii="Cambria" w:hAnsi="Cambria"/>
          <w:i/>
        </w:rPr>
        <w:t>TikTok Politics: Tit for Tat on the India-China Cyberspace Frontier</w:t>
      </w:r>
      <w:r w:rsidR="004B153C">
        <w:rPr>
          <w:rFonts w:ascii="Cambria" w:hAnsi="Cambria"/>
        </w:rPr>
        <w:t>’</w:t>
      </w:r>
      <w:r w:rsidRPr="00C857CF">
        <w:rPr>
          <w:rFonts w:ascii="Cambria" w:hAnsi="Cambria"/>
        </w:rPr>
        <w:t xml:space="preserve"> to your journal. This paper combines </w:t>
      </w:r>
      <w:r w:rsidR="00A47C16">
        <w:rPr>
          <w:rFonts w:ascii="Cambria" w:hAnsi="Cambria"/>
        </w:rPr>
        <w:t xml:space="preserve">computational linguistic analysis with in-depth elite interviews to understand the </w:t>
      </w:r>
      <w:r w:rsidR="00A47C16" w:rsidRPr="00A47C16">
        <w:rPr>
          <w:rFonts w:ascii="Cambria" w:hAnsi="Cambria"/>
        </w:rPr>
        <w:t>intense geopolitical conflicts behind the TikTok ban</w:t>
      </w:r>
      <w:r w:rsidR="00A47C16">
        <w:rPr>
          <w:rFonts w:ascii="Cambria" w:hAnsi="Cambria"/>
        </w:rPr>
        <w:t xml:space="preserve">. </w:t>
      </w:r>
    </w:p>
    <w:p w14:paraId="114EB0B4" w14:textId="77777777" w:rsidR="00A47C16" w:rsidRPr="00C857CF" w:rsidRDefault="00A47C16" w:rsidP="00A47C16">
      <w:pPr>
        <w:rPr>
          <w:rFonts w:ascii="Cambria" w:hAnsi="Cambria"/>
        </w:rPr>
      </w:pPr>
    </w:p>
    <w:p w14:paraId="55C93646" w14:textId="45EBD398" w:rsidR="00F97070" w:rsidRPr="00C857CF" w:rsidRDefault="00144897" w:rsidP="00155CC0">
      <w:pPr>
        <w:rPr>
          <w:rFonts w:ascii="Cambria" w:hAnsi="Cambria"/>
        </w:rPr>
      </w:pPr>
      <w:r w:rsidRPr="00C857CF">
        <w:rPr>
          <w:rFonts w:ascii="Cambria" w:hAnsi="Cambria"/>
        </w:rPr>
        <w:t xml:space="preserve">Findings from this study shed light on the </w:t>
      </w:r>
      <w:r w:rsidR="00492580" w:rsidRPr="00492580">
        <w:rPr>
          <w:rFonts w:ascii="Cambria" w:hAnsi="Cambria"/>
        </w:rPr>
        <w:t>increasing transnational tussles over platform governance</w:t>
      </w:r>
      <w:r w:rsidR="00492580">
        <w:rPr>
          <w:rFonts w:ascii="Cambria" w:hAnsi="Cambria"/>
        </w:rPr>
        <w:t>. We</w:t>
      </w:r>
      <w:r w:rsidRPr="00C857CF">
        <w:rPr>
          <w:rFonts w:ascii="Cambria" w:hAnsi="Cambria"/>
        </w:rPr>
        <w:t xml:space="preserve"> believe that this manuscript is a </w:t>
      </w:r>
      <w:r w:rsidR="00F46A2F" w:rsidRPr="00C857CF">
        <w:rPr>
          <w:rFonts w:ascii="Cambria" w:hAnsi="Cambria"/>
        </w:rPr>
        <w:t xml:space="preserve">good </w:t>
      </w:r>
      <w:r w:rsidRPr="00C857CF">
        <w:rPr>
          <w:rFonts w:ascii="Cambria" w:hAnsi="Cambria"/>
        </w:rPr>
        <w:t xml:space="preserve">match with </w:t>
      </w:r>
      <w:r w:rsidR="008E1B20">
        <w:rPr>
          <w:rFonts w:ascii="Cambria" w:hAnsi="Cambria"/>
          <w:i/>
          <w:iCs/>
        </w:rPr>
        <w:t>International Journal of Communication</w:t>
      </w:r>
      <w:r w:rsidR="008E1B20" w:rsidRPr="00C857CF">
        <w:rPr>
          <w:rFonts w:ascii="Cambria" w:hAnsi="Cambria"/>
        </w:rPr>
        <w:t xml:space="preserve"> </w:t>
      </w:r>
      <w:r w:rsidRPr="00C857CF">
        <w:rPr>
          <w:rFonts w:ascii="Cambria" w:hAnsi="Cambria"/>
        </w:rPr>
        <w:t xml:space="preserve">because of its research focus on </w:t>
      </w:r>
      <w:r w:rsidR="008E1B20">
        <w:rPr>
          <w:rFonts w:ascii="Cambria" w:hAnsi="Cambria"/>
        </w:rPr>
        <w:t xml:space="preserve">the </w:t>
      </w:r>
      <w:r w:rsidR="00E217A7">
        <w:rPr>
          <w:rFonts w:ascii="Cambria" w:hAnsi="Cambria"/>
        </w:rPr>
        <w:t xml:space="preserve">digital battleground of </w:t>
      </w:r>
      <w:r w:rsidR="008E1B20">
        <w:rPr>
          <w:rFonts w:ascii="Cambria" w:hAnsi="Cambria"/>
        </w:rPr>
        <w:t>geopolitics between two of the major countries in Asia: India and China.</w:t>
      </w:r>
    </w:p>
    <w:p w14:paraId="39B697C8" w14:textId="77777777" w:rsidR="00144897" w:rsidRPr="00C857CF" w:rsidRDefault="00144897" w:rsidP="00144897">
      <w:pPr>
        <w:rPr>
          <w:rFonts w:ascii="Cambria" w:hAnsi="Cambria"/>
        </w:rPr>
      </w:pPr>
    </w:p>
    <w:p w14:paraId="18E54D73" w14:textId="750DF34C" w:rsidR="006B12A4" w:rsidRPr="00C857CF" w:rsidRDefault="00144897" w:rsidP="00144897">
      <w:pPr>
        <w:rPr>
          <w:rFonts w:ascii="Cambria" w:hAnsi="Cambria"/>
        </w:rPr>
      </w:pPr>
      <w:r w:rsidRPr="00C857CF">
        <w:rPr>
          <w:rFonts w:ascii="Cambria" w:hAnsi="Cambria"/>
        </w:rPr>
        <w:t xml:space="preserve">The contribution is both methodological (linking </w:t>
      </w:r>
      <w:r w:rsidR="00F97070">
        <w:rPr>
          <w:rFonts w:ascii="Cambria" w:hAnsi="Cambria"/>
        </w:rPr>
        <w:t>computational social science</w:t>
      </w:r>
      <w:r w:rsidRPr="00C857CF">
        <w:rPr>
          <w:rFonts w:ascii="Cambria" w:hAnsi="Cambria"/>
        </w:rPr>
        <w:t xml:space="preserve"> and </w:t>
      </w:r>
      <w:r w:rsidR="00F97070">
        <w:rPr>
          <w:rFonts w:ascii="Cambria" w:hAnsi="Cambria"/>
        </w:rPr>
        <w:t>traditional social science approaches</w:t>
      </w:r>
      <w:r w:rsidRPr="00C857CF">
        <w:rPr>
          <w:rFonts w:ascii="Cambria" w:hAnsi="Cambria"/>
        </w:rPr>
        <w:t xml:space="preserve">) and substantive (uncovering </w:t>
      </w:r>
      <w:r w:rsidR="001B0BC6">
        <w:rPr>
          <w:rFonts w:ascii="Cambria" w:hAnsi="Cambria"/>
        </w:rPr>
        <w:t>geopolitical conflicts behind digital platforms</w:t>
      </w:r>
      <w:r w:rsidR="00CD30DA">
        <w:rPr>
          <w:rFonts w:ascii="Cambria" w:hAnsi="Cambria"/>
        </w:rPr>
        <w:t xml:space="preserve"> in the Global South</w:t>
      </w:r>
      <w:r w:rsidRPr="00C857CF">
        <w:rPr>
          <w:rFonts w:ascii="Cambria" w:hAnsi="Cambria"/>
        </w:rPr>
        <w:t xml:space="preserve">). </w:t>
      </w:r>
    </w:p>
    <w:p w14:paraId="1C752A04" w14:textId="77777777" w:rsidR="00144897" w:rsidRPr="00C857CF" w:rsidRDefault="00144897" w:rsidP="00144897">
      <w:pPr>
        <w:rPr>
          <w:rFonts w:ascii="Cambria" w:hAnsi="Cambria"/>
        </w:rPr>
      </w:pPr>
    </w:p>
    <w:p w14:paraId="55D9A927" w14:textId="31BE23C4" w:rsidR="00144897" w:rsidRPr="00C857CF" w:rsidRDefault="00144897" w:rsidP="00144897">
      <w:pPr>
        <w:rPr>
          <w:rFonts w:ascii="Cambria" w:hAnsi="Cambria"/>
        </w:rPr>
      </w:pPr>
      <w:r w:rsidRPr="00C857CF">
        <w:rPr>
          <w:rFonts w:ascii="Cambria" w:hAnsi="Cambria"/>
        </w:rPr>
        <w:t>This manuscript has not been published and is not under consideration for publication elsewhere. The research topic is based on theories and empirical evidence from multiple disciplines, including political communication</w:t>
      </w:r>
      <w:r w:rsidR="004B0A76">
        <w:rPr>
          <w:rFonts w:ascii="Cambria" w:hAnsi="Cambria"/>
        </w:rPr>
        <w:t xml:space="preserve"> </w:t>
      </w:r>
      <w:r w:rsidRPr="00C857CF">
        <w:rPr>
          <w:rFonts w:ascii="Cambria" w:hAnsi="Cambria"/>
        </w:rPr>
        <w:t xml:space="preserve">and social science of the Internet. </w:t>
      </w:r>
    </w:p>
    <w:p w14:paraId="1A3B24DF" w14:textId="77777777" w:rsidR="00144897" w:rsidRPr="00C857CF" w:rsidRDefault="00144897" w:rsidP="00144897">
      <w:pPr>
        <w:rPr>
          <w:rFonts w:ascii="Cambria" w:hAnsi="Cambria"/>
        </w:rPr>
      </w:pPr>
    </w:p>
    <w:p w14:paraId="1C5B99CC" w14:textId="385FEE33" w:rsidR="006B12A4" w:rsidRPr="00C857CF" w:rsidRDefault="00144897" w:rsidP="00DC5F78">
      <w:pPr>
        <w:rPr>
          <w:rFonts w:ascii="Cambria" w:hAnsi="Cambria"/>
        </w:rPr>
      </w:pPr>
      <w:r w:rsidRPr="00C857CF">
        <w:rPr>
          <w:rFonts w:ascii="Cambria" w:hAnsi="Cambria"/>
        </w:rPr>
        <w:t xml:space="preserve">We respectfully suggest the following scholars as reviewers for this </w:t>
      </w:r>
      <w:r w:rsidR="006B12A4" w:rsidRPr="00C857CF">
        <w:rPr>
          <w:rFonts w:ascii="Cambria" w:hAnsi="Cambria"/>
        </w:rPr>
        <w:t>very specialised area of referees</w:t>
      </w:r>
      <w:r w:rsidRPr="00C857CF">
        <w:rPr>
          <w:rFonts w:ascii="Cambria" w:hAnsi="Cambria"/>
        </w:rPr>
        <w:t>:</w:t>
      </w:r>
      <w:r w:rsidR="004B0A76">
        <w:rPr>
          <w:rFonts w:ascii="Cambria" w:hAnsi="Cambria"/>
        </w:rPr>
        <w:t xml:space="preserve"> </w:t>
      </w:r>
      <w:r w:rsidR="004B0A76" w:rsidRPr="004B0A76">
        <w:rPr>
          <w:rFonts w:ascii="Cambria" w:eastAsiaTheme="minorEastAsia" w:hAnsi="Cambria" w:cstheme="minorBidi"/>
        </w:rPr>
        <w:t>Asim Khan</w:t>
      </w:r>
      <w:r w:rsidR="004B0A76">
        <w:rPr>
          <w:rFonts w:ascii="Cambria" w:eastAsiaTheme="minorEastAsia" w:hAnsi="Cambria" w:cstheme="minorBidi"/>
        </w:rPr>
        <w:t xml:space="preserve"> (IIIT, </w:t>
      </w:r>
      <w:hyperlink r:id="rId5" w:history="1">
        <w:r w:rsidR="00DC5F78" w:rsidRPr="0043654A">
          <w:rPr>
            <w:rStyle w:val="Hyperlink"/>
            <w:rFonts w:ascii="Cambria" w:eastAsiaTheme="minorEastAsia" w:hAnsi="Cambria" w:cstheme="minorBidi"/>
          </w:rPr>
          <w:t>aasim@iiitd.ac.in</w:t>
        </w:r>
      </w:hyperlink>
      <w:r w:rsidR="004B0A76">
        <w:rPr>
          <w:rFonts w:ascii="Cambria" w:eastAsiaTheme="minorEastAsia" w:hAnsi="Cambria" w:cstheme="minorBidi"/>
        </w:rPr>
        <w:t xml:space="preserve">), </w:t>
      </w:r>
      <w:proofErr w:type="spellStart"/>
      <w:r w:rsidR="004B0A76" w:rsidRPr="004B0A76">
        <w:rPr>
          <w:rFonts w:ascii="Cambria" w:eastAsiaTheme="minorEastAsia" w:hAnsi="Cambria" w:cstheme="minorBidi"/>
        </w:rPr>
        <w:t>Taberez</w:t>
      </w:r>
      <w:proofErr w:type="spellEnd"/>
      <w:r w:rsidR="004B0A76" w:rsidRPr="004B0A76">
        <w:rPr>
          <w:rFonts w:ascii="Cambria" w:eastAsiaTheme="minorEastAsia" w:hAnsi="Cambria" w:cstheme="minorBidi"/>
        </w:rPr>
        <w:t xml:space="preserve"> Ahmed </w:t>
      </w:r>
      <w:proofErr w:type="spellStart"/>
      <w:r w:rsidR="004B0A76" w:rsidRPr="004B0A76">
        <w:rPr>
          <w:rFonts w:ascii="Cambria" w:eastAsiaTheme="minorEastAsia" w:hAnsi="Cambria" w:cstheme="minorBidi"/>
        </w:rPr>
        <w:t>Neyazi</w:t>
      </w:r>
      <w:proofErr w:type="spellEnd"/>
      <w:r w:rsidR="004B0A76">
        <w:rPr>
          <w:rFonts w:ascii="Cambria" w:eastAsiaTheme="minorEastAsia" w:hAnsi="Cambria" w:cstheme="minorBidi"/>
        </w:rPr>
        <w:t xml:space="preserve"> (NUS, </w:t>
      </w:r>
      <w:hyperlink r:id="rId6" w:history="1">
        <w:r w:rsidR="004B0A76" w:rsidRPr="0043654A">
          <w:rPr>
            <w:rStyle w:val="Hyperlink"/>
            <w:rFonts w:ascii="Cambria" w:eastAsiaTheme="minorEastAsia" w:hAnsi="Cambria" w:cstheme="minorBidi"/>
          </w:rPr>
          <w:t>cnmnta@nus.edu.sg</w:t>
        </w:r>
      </w:hyperlink>
      <w:r w:rsidR="004B0A76">
        <w:rPr>
          <w:rFonts w:ascii="Cambria" w:eastAsiaTheme="minorEastAsia" w:hAnsi="Cambria" w:cstheme="minorBidi"/>
        </w:rPr>
        <w:t xml:space="preserve">), </w:t>
      </w:r>
      <w:r w:rsidR="00DC5F78">
        <w:rPr>
          <w:rFonts w:ascii="Cambria" w:eastAsiaTheme="minorEastAsia" w:hAnsi="Cambria" w:cstheme="minorBidi"/>
        </w:rPr>
        <w:t xml:space="preserve">Anupam Das (IIMK, </w:t>
      </w:r>
      <w:hyperlink r:id="rId7" w:history="1">
        <w:r w:rsidR="00DC5F78" w:rsidRPr="0043654A">
          <w:rPr>
            <w:rStyle w:val="Hyperlink"/>
            <w:rFonts w:ascii="Cambria" w:eastAsiaTheme="minorEastAsia" w:hAnsi="Cambria" w:cstheme="minorBidi"/>
          </w:rPr>
          <w:t>anupamdas@iimk.ac.in</w:t>
        </w:r>
      </w:hyperlink>
      <w:r w:rsidR="00DC5F78">
        <w:rPr>
          <w:rFonts w:ascii="Cambria" w:eastAsiaTheme="minorEastAsia" w:hAnsi="Cambria" w:cstheme="minorBidi"/>
        </w:rPr>
        <w:t xml:space="preserve">), </w:t>
      </w:r>
      <w:r w:rsidR="00DC5F78" w:rsidRPr="00DC5F78">
        <w:rPr>
          <w:rFonts w:ascii="Cambria" w:eastAsiaTheme="minorEastAsia" w:hAnsi="Cambria" w:cstheme="minorBidi"/>
        </w:rPr>
        <w:t xml:space="preserve">Thorsten </w:t>
      </w:r>
      <w:proofErr w:type="spellStart"/>
      <w:r w:rsidR="00DC5F78" w:rsidRPr="00DC5F78">
        <w:rPr>
          <w:rFonts w:ascii="Cambria" w:eastAsiaTheme="minorEastAsia" w:hAnsi="Cambria" w:cstheme="minorBidi"/>
        </w:rPr>
        <w:t>Wojczewski</w:t>
      </w:r>
      <w:proofErr w:type="spellEnd"/>
      <w:r w:rsidR="00DC5F78">
        <w:rPr>
          <w:rFonts w:ascii="Cambria" w:eastAsiaTheme="minorEastAsia" w:hAnsi="Cambria" w:cstheme="minorBidi"/>
        </w:rPr>
        <w:t xml:space="preserve"> (KCL, </w:t>
      </w:r>
      <w:hyperlink r:id="rId8" w:history="1">
        <w:r w:rsidR="00DC5F78" w:rsidRPr="0043654A">
          <w:rPr>
            <w:rStyle w:val="Hyperlink"/>
            <w:rFonts w:ascii="Cambria" w:eastAsiaTheme="minorEastAsia" w:hAnsi="Cambria" w:cstheme="minorBidi"/>
          </w:rPr>
          <w:t>thorsten.wojczewski@kcl.ac.uk</w:t>
        </w:r>
      </w:hyperlink>
      <w:r w:rsidR="00DC5F78">
        <w:rPr>
          <w:rFonts w:ascii="Cambria" w:eastAsiaTheme="minorEastAsia" w:hAnsi="Cambria" w:cstheme="minorBidi"/>
        </w:rPr>
        <w:t>)</w:t>
      </w:r>
      <w:r w:rsidR="00301A6F">
        <w:rPr>
          <w:rFonts w:ascii="Cambria" w:hAnsi="Cambria"/>
        </w:rPr>
        <w:t>,</w:t>
      </w:r>
      <w:r w:rsidR="00301A6F" w:rsidRPr="00301A6F">
        <w:rPr>
          <w:rFonts w:ascii="Cambria" w:eastAsiaTheme="minorEastAsia" w:hAnsi="Cambria" w:cstheme="minorBidi"/>
        </w:rPr>
        <w:t xml:space="preserve"> </w:t>
      </w:r>
      <w:r w:rsidR="00301A6F">
        <w:rPr>
          <w:rFonts w:ascii="Cambria" w:eastAsiaTheme="minorEastAsia" w:hAnsi="Cambria" w:cstheme="minorBidi"/>
        </w:rPr>
        <w:t xml:space="preserve">Jack </w:t>
      </w:r>
      <w:proofErr w:type="spellStart"/>
      <w:r w:rsidR="00301A6F">
        <w:rPr>
          <w:rFonts w:ascii="Cambria" w:eastAsiaTheme="minorEastAsia" w:hAnsi="Cambria" w:cstheme="minorBidi"/>
        </w:rPr>
        <w:t>Linchuan</w:t>
      </w:r>
      <w:proofErr w:type="spellEnd"/>
      <w:r w:rsidR="00301A6F">
        <w:rPr>
          <w:rFonts w:ascii="Cambria" w:eastAsiaTheme="minorEastAsia" w:hAnsi="Cambria" w:cstheme="minorBidi"/>
        </w:rPr>
        <w:t xml:space="preserve"> </w:t>
      </w:r>
      <w:proofErr w:type="spellStart"/>
      <w:r w:rsidR="00301A6F">
        <w:rPr>
          <w:rFonts w:ascii="Cambria" w:eastAsiaTheme="minorEastAsia" w:hAnsi="Cambria" w:cstheme="minorBidi"/>
        </w:rPr>
        <w:t>Qiu</w:t>
      </w:r>
      <w:proofErr w:type="spellEnd"/>
      <w:r w:rsidR="00301A6F">
        <w:rPr>
          <w:rFonts w:ascii="Cambria" w:eastAsiaTheme="minorEastAsia" w:hAnsi="Cambria" w:cstheme="minorBidi"/>
        </w:rPr>
        <w:t xml:space="preserve"> (NUS, </w:t>
      </w:r>
      <w:hyperlink r:id="rId9" w:history="1">
        <w:r w:rsidR="00301A6F" w:rsidRPr="0043654A">
          <w:rPr>
            <w:rStyle w:val="Hyperlink"/>
            <w:rFonts w:ascii="Cambria" w:eastAsiaTheme="minorEastAsia" w:hAnsi="Cambria" w:cstheme="minorBidi"/>
          </w:rPr>
          <w:t>jacklqiu@nus.edu.sg</w:t>
        </w:r>
      </w:hyperlink>
      <w:r w:rsidR="00301A6F">
        <w:rPr>
          <w:rFonts w:ascii="Cambria" w:eastAsiaTheme="minorEastAsia" w:hAnsi="Cambria" w:cstheme="minorBidi"/>
        </w:rPr>
        <w:t>).</w:t>
      </w:r>
    </w:p>
    <w:p w14:paraId="7197970C" w14:textId="77777777" w:rsidR="006B12A4" w:rsidRPr="00C857CF" w:rsidRDefault="006B12A4" w:rsidP="00144897">
      <w:pPr>
        <w:rPr>
          <w:rFonts w:ascii="Cambria" w:hAnsi="Cambria"/>
        </w:rPr>
      </w:pPr>
    </w:p>
    <w:p w14:paraId="6A024179" w14:textId="0127DEB6" w:rsidR="00144897" w:rsidRPr="00C857CF" w:rsidRDefault="00144897" w:rsidP="00144897">
      <w:pPr>
        <w:rPr>
          <w:rFonts w:ascii="Cambria" w:hAnsi="Cambria"/>
        </w:rPr>
      </w:pPr>
      <w:r w:rsidRPr="00C857CF">
        <w:rPr>
          <w:rFonts w:ascii="Cambria" w:hAnsi="Cambria"/>
        </w:rPr>
        <w:t>Thank you for your kind consideration.</w:t>
      </w:r>
    </w:p>
    <w:p w14:paraId="73969D37" w14:textId="77777777" w:rsidR="00144897" w:rsidRPr="00C857CF" w:rsidRDefault="00144897" w:rsidP="00144897">
      <w:pPr>
        <w:rPr>
          <w:rFonts w:ascii="Cambria" w:hAnsi="Cambria"/>
        </w:rPr>
      </w:pPr>
    </w:p>
    <w:p w14:paraId="741A3426" w14:textId="77777777" w:rsidR="00144897" w:rsidRPr="00C857CF" w:rsidRDefault="00144897" w:rsidP="00144897">
      <w:pPr>
        <w:rPr>
          <w:rFonts w:ascii="Cambria" w:hAnsi="Cambria"/>
        </w:rPr>
      </w:pPr>
      <w:r w:rsidRPr="00C857CF">
        <w:rPr>
          <w:rFonts w:ascii="Cambria" w:hAnsi="Cambria"/>
        </w:rPr>
        <w:t>Sincerely,</w:t>
      </w:r>
    </w:p>
    <w:p w14:paraId="023AF37F" w14:textId="4D9D41FC" w:rsidR="00144897" w:rsidRPr="00C857CF" w:rsidRDefault="00301A6F" w:rsidP="00144897">
      <w:pPr>
        <w:rPr>
          <w:rFonts w:ascii="Cambria" w:hAnsi="Cambria"/>
        </w:rPr>
      </w:pPr>
      <w:proofErr w:type="spellStart"/>
      <w:r>
        <w:rPr>
          <w:rFonts w:ascii="Cambria" w:hAnsi="Cambria"/>
        </w:rPr>
        <w:t>Megha</w:t>
      </w:r>
      <w:proofErr w:type="spellEnd"/>
      <w:r>
        <w:rPr>
          <w:rFonts w:ascii="Cambria" w:hAnsi="Cambria"/>
        </w:rPr>
        <w:t xml:space="preserve"> Mishra, </w:t>
      </w:r>
      <w:r w:rsidR="00144897" w:rsidRPr="00C857CF">
        <w:rPr>
          <w:rFonts w:ascii="Cambria" w:hAnsi="Cambria"/>
        </w:rPr>
        <w:t>Pu Yan</w:t>
      </w:r>
      <w:r w:rsidRPr="00C857CF">
        <w:rPr>
          <w:rFonts w:ascii="Cambria" w:hAnsi="Cambria"/>
        </w:rPr>
        <w:t>*</w:t>
      </w:r>
      <w:r w:rsidR="00144897" w:rsidRPr="00C857CF">
        <w:rPr>
          <w:rFonts w:ascii="Cambria" w:hAnsi="Cambria"/>
        </w:rPr>
        <w:t>, Ralph Schroeder</w:t>
      </w:r>
    </w:p>
    <w:p w14:paraId="7511F37B" w14:textId="38BB2EB4" w:rsidR="00490D05" w:rsidRPr="00C857CF" w:rsidRDefault="00490D05">
      <w:pPr>
        <w:rPr>
          <w:rFonts w:ascii="Cambria" w:hAnsi="Cambria"/>
        </w:rPr>
      </w:pPr>
    </w:p>
    <w:p w14:paraId="7FFB9211" w14:textId="711F9ED8" w:rsidR="00B419E3" w:rsidRPr="00C857CF" w:rsidRDefault="00B419E3">
      <w:pPr>
        <w:rPr>
          <w:rFonts w:ascii="Cambria" w:hAnsi="Cambria"/>
        </w:rPr>
      </w:pPr>
    </w:p>
    <w:p w14:paraId="651DAA4B" w14:textId="702A17C0" w:rsidR="00B419E3" w:rsidRPr="00C857CF" w:rsidRDefault="00B419E3" w:rsidP="00B419E3">
      <w:pPr>
        <w:rPr>
          <w:rFonts w:ascii="Cambria" w:hAnsi="Cambria"/>
        </w:rPr>
      </w:pPr>
      <w:r w:rsidRPr="00C857CF">
        <w:rPr>
          <w:rFonts w:ascii="Cambria" w:hAnsi="Cambria"/>
        </w:rPr>
        <w:t>*Corresponding Author</w:t>
      </w:r>
      <w:r w:rsidR="00301A6F">
        <w:rPr>
          <w:rFonts w:ascii="Cambria" w:hAnsi="Cambria"/>
        </w:rPr>
        <w:t xml:space="preserve"> Email: </w:t>
      </w:r>
      <w:hyperlink r:id="rId10" w:history="1">
        <w:r w:rsidR="00301A6F" w:rsidRPr="0043654A">
          <w:rPr>
            <w:rStyle w:val="Hyperlink"/>
            <w:rFonts w:ascii="Cambria" w:hAnsi="Cambria"/>
          </w:rPr>
          <w:t>pu.yan@oii.ox.ac.uk</w:t>
        </w:r>
      </w:hyperlink>
      <w:r w:rsidR="00301A6F">
        <w:rPr>
          <w:rFonts w:ascii="Cambria" w:hAnsi="Cambria"/>
        </w:rPr>
        <w:t xml:space="preserve"> </w:t>
      </w:r>
    </w:p>
    <w:sectPr w:rsidR="00B419E3" w:rsidRPr="00C85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7C98"/>
    <w:multiLevelType w:val="hybridMultilevel"/>
    <w:tmpl w:val="511C1E5A"/>
    <w:lvl w:ilvl="0" w:tplc="1DD2687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05"/>
    <w:rsid w:val="000B0C56"/>
    <w:rsid w:val="0012560B"/>
    <w:rsid w:val="00144897"/>
    <w:rsid w:val="00155CC0"/>
    <w:rsid w:val="001669BE"/>
    <w:rsid w:val="00175644"/>
    <w:rsid w:val="001B0BC6"/>
    <w:rsid w:val="001E5BDF"/>
    <w:rsid w:val="0021012A"/>
    <w:rsid w:val="00212AC0"/>
    <w:rsid w:val="0025534E"/>
    <w:rsid w:val="00267557"/>
    <w:rsid w:val="00270EAE"/>
    <w:rsid w:val="002B584D"/>
    <w:rsid w:val="00301A6F"/>
    <w:rsid w:val="00327106"/>
    <w:rsid w:val="00374959"/>
    <w:rsid w:val="003767F0"/>
    <w:rsid w:val="00385198"/>
    <w:rsid w:val="00394170"/>
    <w:rsid w:val="003954DC"/>
    <w:rsid w:val="003E3C75"/>
    <w:rsid w:val="003F3ED0"/>
    <w:rsid w:val="00453876"/>
    <w:rsid w:val="004626D6"/>
    <w:rsid w:val="004767C5"/>
    <w:rsid w:val="00490D05"/>
    <w:rsid w:val="00492580"/>
    <w:rsid w:val="004B0A76"/>
    <w:rsid w:val="004B153C"/>
    <w:rsid w:val="004C04F9"/>
    <w:rsid w:val="004E5790"/>
    <w:rsid w:val="00516DEE"/>
    <w:rsid w:val="005326AC"/>
    <w:rsid w:val="00535876"/>
    <w:rsid w:val="00593AAB"/>
    <w:rsid w:val="005A4109"/>
    <w:rsid w:val="005A4C60"/>
    <w:rsid w:val="005F2A11"/>
    <w:rsid w:val="00630E3C"/>
    <w:rsid w:val="006638EA"/>
    <w:rsid w:val="006B12A4"/>
    <w:rsid w:val="00734DE5"/>
    <w:rsid w:val="00747C4A"/>
    <w:rsid w:val="007512AC"/>
    <w:rsid w:val="00764EAD"/>
    <w:rsid w:val="007658BB"/>
    <w:rsid w:val="007A479E"/>
    <w:rsid w:val="007B1B0F"/>
    <w:rsid w:val="007C4BE1"/>
    <w:rsid w:val="00831CB1"/>
    <w:rsid w:val="00841DF1"/>
    <w:rsid w:val="00851B86"/>
    <w:rsid w:val="008852E6"/>
    <w:rsid w:val="008D09D1"/>
    <w:rsid w:val="008E1B20"/>
    <w:rsid w:val="008E25C2"/>
    <w:rsid w:val="008E290B"/>
    <w:rsid w:val="008F4479"/>
    <w:rsid w:val="009076E7"/>
    <w:rsid w:val="009626CD"/>
    <w:rsid w:val="009D0ED8"/>
    <w:rsid w:val="009E41F6"/>
    <w:rsid w:val="00A1235F"/>
    <w:rsid w:val="00A37BB1"/>
    <w:rsid w:val="00A47C16"/>
    <w:rsid w:val="00A739DE"/>
    <w:rsid w:val="00AA582E"/>
    <w:rsid w:val="00B153A0"/>
    <w:rsid w:val="00B414E6"/>
    <w:rsid w:val="00B419E3"/>
    <w:rsid w:val="00B87283"/>
    <w:rsid w:val="00B87E4F"/>
    <w:rsid w:val="00B93515"/>
    <w:rsid w:val="00BC058E"/>
    <w:rsid w:val="00BC4257"/>
    <w:rsid w:val="00BD1543"/>
    <w:rsid w:val="00C663D9"/>
    <w:rsid w:val="00C75572"/>
    <w:rsid w:val="00C857CF"/>
    <w:rsid w:val="00CB77CD"/>
    <w:rsid w:val="00CC027E"/>
    <w:rsid w:val="00CD30DA"/>
    <w:rsid w:val="00CE06D5"/>
    <w:rsid w:val="00DB3542"/>
    <w:rsid w:val="00DC5F78"/>
    <w:rsid w:val="00DE2845"/>
    <w:rsid w:val="00E217A7"/>
    <w:rsid w:val="00E768AE"/>
    <w:rsid w:val="00E84077"/>
    <w:rsid w:val="00EA2C1C"/>
    <w:rsid w:val="00ED73AB"/>
    <w:rsid w:val="00F069FF"/>
    <w:rsid w:val="00F46A2F"/>
    <w:rsid w:val="00F97070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476B5"/>
  <w15:chartTrackingRefBased/>
  <w15:docId w15:val="{63B6D66D-BC2D-E842-AD1E-35C3B7F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5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1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8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2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2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rsten.wojczewski@kc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upamdas@iimk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mnta@nus.edu.s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asim@iiitd.ac.in" TargetMode="External"/><Relationship Id="rId10" Type="http://schemas.openxmlformats.org/officeDocument/2006/relationships/hyperlink" Target="mailto:pu.yan@oii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klqiu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272</Words>
  <Characters>1626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Yan</dc:creator>
  <cp:keywords/>
  <dc:description/>
  <cp:lastModifiedBy>Pu Yan</cp:lastModifiedBy>
  <cp:revision>37</cp:revision>
  <dcterms:created xsi:type="dcterms:W3CDTF">2020-11-11T16:09:00Z</dcterms:created>
  <dcterms:modified xsi:type="dcterms:W3CDTF">2021-04-17T12:48:00Z</dcterms:modified>
</cp:coreProperties>
</file>