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D1DB" w14:textId="77777777" w:rsidR="003306D7" w:rsidRPr="00264FD8" w:rsidRDefault="003306D7" w:rsidP="003306D7">
      <w:pPr>
        <w:jc w:val="center"/>
        <w:rPr>
          <w:rFonts w:ascii="Times New Roman" w:eastAsia="宋体" w:hAnsi="Times New Roman"/>
          <w:sz w:val="24"/>
          <w:szCs w:val="24"/>
        </w:rPr>
      </w:pPr>
      <w:r w:rsidRPr="00264FD8">
        <w:rPr>
          <w:rFonts w:ascii="Times New Roman" w:eastAsia="宋体" w:hAnsi="Times New Roman"/>
          <w:sz w:val="24"/>
          <w:szCs w:val="24"/>
        </w:rPr>
        <w:t>T</w:t>
      </w:r>
      <w:r w:rsidRPr="00264FD8">
        <w:rPr>
          <w:rFonts w:ascii="Times New Roman" w:eastAsia="宋体" w:hAnsi="Times New Roman" w:hint="eastAsia"/>
          <w:sz w:val="24"/>
          <w:szCs w:val="24"/>
        </w:rPr>
        <w:t>able</w:t>
      </w:r>
      <w:r w:rsidRPr="00264FD8">
        <w:rPr>
          <w:rFonts w:ascii="Times New Roman" w:eastAsia="宋体" w:hAnsi="Times New Roman"/>
          <w:sz w:val="24"/>
          <w:szCs w:val="24"/>
        </w:rPr>
        <w:t xml:space="preserve"> 1. List of interviewers’ nationality, gender, title, publication and attitude.</w:t>
      </w:r>
    </w:p>
    <w:tbl>
      <w:tblPr>
        <w:tblW w:w="5285" w:type="pct"/>
        <w:tblBorders>
          <w:top w:val="single" w:sz="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70"/>
        <w:gridCol w:w="923"/>
        <w:gridCol w:w="750"/>
        <w:gridCol w:w="4936"/>
        <w:gridCol w:w="590"/>
        <w:gridCol w:w="1015"/>
      </w:tblGrid>
      <w:tr w:rsidR="003306D7" w:rsidRPr="00264FD8" w14:paraId="1C65444C" w14:textId="77777777" w:rsidTr="00046537">
        <w:trPr>
          <w:trHeight w:val="270"/>
        </w:trPr>
        <w:tc>
          <w:tcPr>
            <w:tcW w:w="23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97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550" w14:textId="77777777" w:rsidR="003306D7" w:rsidRPr="00264FD8" w:rsidRDefault="003306D7" w:rsidP="000465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Nation</w:t>
            </w:r>
          </w:p>
        </w:tc>
        <w:tc>
          <w:tcPr>
            <w:tcW w:w="48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B1F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39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9D9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58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E3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 interests</w:t>
            </w:r>
          </w:p>
        </w:tc>
        <w:tc>
          <w:tcPr>
            <w:tcW w:w="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1A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Pub</w:t>
            </w:r>
          </w:p>
        </w:tc>
        <w:tc>
          <w:tcPr>
            <w:tcW w:w="53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B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Attitude</w:t>
            </w:r>
          </w:p>
        </w:tc>
      </w:tr>
      <w:tr w:rsidR="003306D7" w:rsidRPr="00264FD8" w14:paraId="071F7739" w14:textId="77777777" w:rsidTr="00046537">
        <w:trPr>
          <w:trHeight w:val="26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FE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8B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3CC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7B6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63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effects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C85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685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239887ED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2D803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59D059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3EC477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A7FC49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12A53BC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media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7F23AC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2C67C3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39100D99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DA3542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DE154A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87A8D9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097002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BEC818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media and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B30D5F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6B8DC6C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55ECAA56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7E674B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F19151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04A96B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8853E1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5AAB5D4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Ethical decision making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B27639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1243AB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3306D7" w:rsidRPr="00264FD8" w14:paraId="2B206C58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34F7FC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BE4F92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A368E7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A03D0B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4F6A7E0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372B1C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221C1A0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17E41376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E93CF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FD4B72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E82604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AB558B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5A19502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824C2A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54D773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27DCE4B7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3CB677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4D12A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0D1630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BD05BD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35FC9E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media and society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CD08BD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7926FE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6E815CAE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03EFF7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BDC7BC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484AC6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0D6A6A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5C57B6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 effects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41C647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404692F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62EBA04F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3CD739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BD7ABB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BE25E5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649526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45EAC80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Journalism and political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B089E7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4B51B7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44E2E13E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71EF1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1EEDB0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355EE9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2AFF10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62BE53E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AA5FEA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D27A49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03C3505E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E7E8E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1DFD16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270EED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187EEE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6E4AEF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effects and science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E19299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65DB3B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50045DB9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6EEC92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1A73D4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47E58BB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C2D4ED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13718E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 communication and artificial intelligence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9C40F1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184D5A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573A87E0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28C730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126825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D62AAB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D3C961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18568ED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Game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BB3185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0B97E9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2227B583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7B837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C6FB6C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4C32FC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F0CD66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A8B44F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news and short videos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BE11C6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460AA9F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65965EB8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86B265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1AA1FC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6922F7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134EE1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69E786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 media and culture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7D693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E3A81E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46CF258B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4BCB6F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6C356A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EE01E5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6F9732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4AC3A72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Literature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EF0C3B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591D61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7CB00226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E022A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89D723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B33D89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F08D13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504E822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economy and management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EE39F8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2D6AFE7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00E7E830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74F687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C68407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67E639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9BF2E1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658BFF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5CA224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690ED2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066A8FE8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BC3312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A42B74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C7F31D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6A793F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5E35D0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and sport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E75365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61B20B5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2F5393AB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11F75B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EF3134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E36FD3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E9D9F1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1FEC38E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theories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44FB4B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40D465D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655C2430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454C13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28445E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7796A6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7F2FA6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F7E3D1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8FA106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4C549EC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378AF0D3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AE534D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629933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401A72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E758A6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6E4AB2E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 and political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BF52C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40D7F2D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191E4A5D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845B1A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4BC6BA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B7B547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5642EC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F64329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Discourse analysis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1F55C3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CE06F6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48BCE2AB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A178F0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4D5DC3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B6D6B4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FB8E84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3B36D5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57781F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14C0EFD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30322965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150876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662BC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FA9D96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205AD5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5ED7BE8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relations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5B5AF8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61C213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49A150A4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6AE462" w14:textId="77777777" w:rsidR="003306D7" w:rsidRPr="000564FA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64F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056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2C82B2B" w14:textId="77777777" w:rsidR="003306D7" w:rsidRPr="000564FA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64F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056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42CC081" w14:textId="77777777" w:rsidR="003306D7" w:rsidRPr="000564FA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64F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3E1CAF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68341EC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28C8E5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53E146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</w:t>
            </w:r>
          </w:p>
        </w:tc>
      </w:tr>
      <w:tr w:rsidR="003306D7" w:rsidRPr="00264FD8" w14:paraId="2834187E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9F774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CAF8E2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5ED19D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405961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55AC3C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 and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61636B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D3EAB0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1CE7BD82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19C514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4E79AF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42FCA3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86DA8C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1F18DD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ADC963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B7B1BD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77F6B127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15DD2C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76B2E9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5E7806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D36703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C7C8A6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Journalism and social well-being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0D6A51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588B0E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3306D7" w:rsidRPr="00264FD8" w14:paraId="1BEAB810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DF72A5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E1F36B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E83341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A7345B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3346E0D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media and society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12B694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9736B5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1546BB68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A3F92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B9A47F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8C8107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E2DA75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087967D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4921FB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64D688B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3306D7" w:rsidRPr="00264FD8" w14:paraId="7BE8F49D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59034B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843F3B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1EA01D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9552B5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36D403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culture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146508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18AFBC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306D7" w:rsidRPr="00264FD8" w14:paraId="60653B87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2FD170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26877D3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CC9BA2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1F78EF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6133512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8BCEEF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328D44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26420BB9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6A994A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2B929C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4859AD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4918C6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4EC55AD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43B904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C1AABE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51065636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C8784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BBAD48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4977C9E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389B02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2437D76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media and society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D507C3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63B9267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47EDA1E8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26366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402C12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8B8A8A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F2A939D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PhDc</w:t>
            </w:r>
            <w:proofErr w:type="spellEnd"/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F6DC79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Computational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18E2E91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69D345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3493F0B1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26912E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406142A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48403B3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32D9BE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67C2D9B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927116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2AD47B8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0CD270A9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857970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D908DE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DA1F84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9BE3ED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327E8F49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 studies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4BA5A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D1FECF6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3306D7" w:rsidRPr="00264FD8" w14:paraId="2C673BC0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038CE5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E50123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0D73CB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4223C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70648D6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Human-computer interaction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9249A4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31FF782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3306D7" w:rsidRPr="00264FD8" w14:paraId="0701E51A" w14:textId="77777777" w:rsidTr="00046537">
        <w:trPr>
          <w:trHeight w:val="2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6C029B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DAC9D38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2184DEE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9725C1C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2586" w:type="pct"/>
            <w:shd w:val="clear" w:color="auto" w:fill="auto"/>
            <w:noWrap/>
            <w:vAlign w:val="center"/>
            <w:hideMark/>
          </w:tcPr>
          <w:p w14:paraId="53445DEF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and sport communication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0D489C5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4B60C47" w14:textId="77777777" w:rsidR="003306D7" w:rsidRPr="00264FD8" w:rsidRDefault="003306D7" w:rsidP="000465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6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</w:tbl>
    <w:p w14:paraId="27790266" w14:textId="1B05FA49" w:rsidR="00454BF3" w:rsidRPr="003306D7" w:rsidRDefault="003306D7">
      <w:pPr>
        <w:rPr>
          <w:rFonts w:ascii="Times New Roman" w:eastAsia="宋体" w:hAnsi="Times New Roman"/>
          <w:sz w:val="24"/>
          <w:szCs w:val="24"/>
        </w:rPr>
      </w:pPr>
      <w:r w:rsidRPr="00264FD8">
        <w:rPr>
          <w:rFonts w:ascii="Times New Roman" w:eastAsia="宋体" w:hAnsi="Times New Roman"/>
          <w:sz w:val="24"/>
          <w:szCs w:val="24"/>
        </w:rPr>
        <w:t>Note</w:t>
      </w:r>
      <w:r w:rsidR="00C60C8D">
        <w:rPr>
          <w:rFonts w:ascii="Times New Roman" w:eastAsia="宋体" w:hAnsi="Times New Roman"/>
          <w:sz w:val="24"/>
          <w:szCs w:val="24"/>
        </w:rPr>
        <w:t xml:space="preserve">. </w:t>
      </w:r>
      <w:bookmarkStart w:id="0" w:name="_GoBack"/>
      <w:bookmarkEnd w:id="0"/>
      <w:r w:rsidRPr="00264FD8">
        <w:rPr>
          <w:rFonts w:ascii="Times New Roman" w:eastAsia="宋体" w:hAnsi="Times New Roman"/>
          <w:sz w:val="24"/>
          <w:szCs w:val="24"/>
        </w:rPr>
        <w:t>Title (Prof</w:t>
      </w:r>
      <w:r w:rsidRPr="00264FD8">
        <w:rPr>
          <w:rFonts w:ascii="Times New Roman" w:eastAsia="宋体" w:hAnsi="Times New Roman" w:hint="eastAsia"/>
          <w:sz w:val="24"/>
          <w:szCs w:val="24"/>
        </w:rPr>
        <w:t>:</w:t>
      </w:r>
      <w:r w:rsidRPr="00264FD8">
        <w:rPr>
          <w:rFonts w:ascii="Times New Roman" w:eastAsia="宋体" w:hAnsi="Times New Roman"/>
          <w:sz w:val="24"/>
          <w:szCs w:val="24"/>
        </w:rPr>
        <w:t xml:space="preserve"> Professor, AP</w:t>
      </w:r>
      <w:r w:rsidRPr="00264FD8">
        <w:rPr>
          <w:rFonts w:ascii="Times New Roman" w:eastAsia="宋体" w:hAnsi="Times New Roman" w:hint="eastAsia"/>
          <w:sz w:val="24"/>
          <w:szCs w:val="24"/>
        </w:rPr>
        <w:t>:</w:t>
      </w:r>
      <w:r w:rsidRPr="00264FD8">
        <w:rPr>
          <w:rFonts w:ascii="Times New Roman" w:eastAsia="宋体" w:hAnsi="Times New Roman"/>
          <w:sz w:val="24"/>
          <w:szCs w:val="24"/>
        </w:rPr>
        <w:t xml:space="preserve"> Assistant professor, ASP</w:t>
      </w:r>
      <w:r w:rsidRPr="00264FD8">
        <w:rPr>
          <w:rFonts w:ascii="Times New Roman" w:eastAsia="宋体" w:hAnsi="Times New Roman" w:hint="eastAsia"/>
          <w:sz w:val="24"/>
          <w:szCs w:val="24"/>
        </w:rPr>
        <w:t>:</w:t>
      </w:r>
      <w:r w:rsidRPr="00264FD8">
        <w:rPr>
          <w:rFonts w:ascii="Times New Roman" w:eastAsia="宋体" w:hAnsi="Times New Roman"/>
          <w:sz w:val="24"/>
          <w:szCs w:val="24"/>
        </w:rPr>
        <w:t xml:space="preserve"> Associate professor, </w:t>
      </w:r>
      <w:proofErr w:type="spellStart"/>
      <w:r w:rsidRPr="00264FD8">
        <w:rPr>
          <w:rFonts w:ascii="Times New Roman" w:eastAsia="宋体" w:hAnsi="Times New Roman"/>
          <w:sz w:val="24"/>
          <w:szCs w:val="24"/>
        </w:rPr>
        <w:t>PhDc</w:t>
      </w:r>
      <w:proofErr w:type="spellEnd"/>
      <w:r w:rsidRPr="00264FD8">
        <w:rPr>
          <w:rFonts w:ascii="Times New Roman" w:eastAsia="宋体" w:hAnsi="Times New Roman" w:hint="eastAsia"/>
          <w:sz w:val="24"/>
          <w:szCs w:val="24"/>
        </w:rPr>
        <w:t>:</w:t>
      </w:r>
      <w:r w:rsidRPr="00264FD8">
        <w:rPr>
          <w:rFonts w:ascii="Times New Roman" w:eastAsia="宋体" w:hAnsi="Times New Roman"/>
          <w:sz w:val="24"/>
          <w:szCs w:val="24"/>
        </w:rPr>
        <w:t xml:space="preserve"> Doctoral/Postdoctoral candidate), Attitude (F: For, A: Against, N: Neutral)</w:t>
      </w:r>
      <w:r w:rsidRPr="00264FD8">
        <w:rPr>
          <w:rFonts w:ascii="Times New Roman" w:eastAsia="宋体" w:hAnsi="Times New Roman" w:hint="eastAsia"/>
          <w:sz w:val="24"/>
          <w:szCs w:val="24"/>
        </w:rPr>
        <w:t>.</w:t>
      </w:r>
    </w:p>
    <w:sectPr w:rsidR="00454BF3" w:rsidRPr="003306D7" w:rsidSect="00785EA1">
      <w:headerReference w:type="default" r:id="rId7"/>
      <w:pgSz w:w="11906" w:h="16838" w:code="9"/>
      <w:pgMar w:top="1440" w:right="1440" w:bottom="144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FBC0" w14:textId="77777777" w:rsidR="00797CB8" w:rsidRDefault="00797CB8" w:rsidP="003306D7">
      <w:r>
        <w:separator/>
      </w:r>
    </w:p>
  </w:endnote>
  <w:endnote w:type="continuationSeparator" w:id="0">
    <w:p w14:paraId="0937B430" w14:textId="77777777" w:rsidR="00797CB8" w:rsidRDefault="00797CB8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725A" w14:textId="77777777" w:rsidR="00797CB8" w:rsidRDefault="00797CB8" w:rsidP="003306D7">
      <w:r>
        <w:separator/>
      </w:r>
    </w:p>
  </w:footnote>
  <w:footnote w:type="continuationSeparator" w:id="0">
    <w:p w14:paraId="75F46967" w14:textId="77777777" w:rsidR="00797CB8" w:rsidRDefault="00797CB8" w:rsidP="0033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186599"/>
      <w:docPartObj>
        <w:docPartGallery w:val="Page Numbers (Top of Page)"/>
        <w:docPartUnique/>
      </w:docPartObj>
    </w:sdtPr>
    <w:sdtEndPr/>
    <w:sdtContent>
      <w:p w14:paraId="27A2FC6D" w14:textId="77777777" w:rsidR="008B7E61" w:rsidRPr="00264FD8" w:rsidRDefault="00F20413" w:rsidP="00CC500A">
        <w:pPr>
          <w:pStyle w:val="a3"/>
          <w:jc w:val="right"/>
        </w:pPr>
        <w:r w:rsidRPr="00264FD8">
          <w:fldChar w:fldCharType="begin"/>
        </w:r>
        <w:r w:rsidRPr="00264FD8">
          <w:instrText>PAGE   \* MERGEFORMAT</w:instrText>
        </w:r>
        <w:r w:rsidRPr="00264FD8">
          <w:fldChar w:fldCharType="separate"/>
        </w:r>
        <w:r w:rsidRPr="00264FD8">
          <w:t>1</w:t>
        </w:r>
        <w:r w:rsidRPr="00264FD8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MDCxMDMwMjewNDFX0lEKTi0uzszPAykwqgUAMzAQaSwAAAA="/>
  </w:docVars>
  <w:rsids>
    <w:rsidRoot w:val="005C70E7"/>
    <w:rsid w:val="00034545"/>
    <w:rsid w:val="000564FA"/>
    <w:rsid w:val="002F79A4"/>
    <w:rsid w:val="003306D7"/>
    <w:rsid w:val="00454BF3"/>
    <w:rsid w:val="005C70E7"/>
    <w:rsid w:val="00797CB8"/>
    <w:rsid w:val="009A3CCF"/>
    <w:rsid w:val="00AF7857"/>
    <w:rsid w:val="00C60C8D"/>
    <w:rsid w:val="00F20413"/>
    <w:rsid w:val="00F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7589A03E"/>
  <w15:chartTrackingRefBased/>
  <w15:docId w15:val="{4E4E534C-274C-4706-80BF-9EBDA2AD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7CBE-67B4-4BF5-AE98-20077D1A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如坤</dc:creator>
  <cp:keywords/>
  <dc:description/>
  <cp:lastModifiedBy>zhangrukun</cp:lastModifiedBy>
  <cp:revision>4</cp:revision>
  <dcterms:created xsi:type="dcterms:W3CDTF">2020-11-04T08:08:00Z</dcterms:created>
  <dcterms:modified xsi:type="dcterms:W3CDTF">2021-05-03T03:06:00Z</dcterms:modified>
</cp:coreProperties>
</file>