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3E6DB" w14:textId="77777777" w:rsidR="002F323B" w:rsidRDefault="002F323B" w:rsidP="002F323B">
      <w:pPr>
        <w:spacing w:line="360" w:lineRule="auto"/>
        <w:contextualSpacing/>
        <w:rPr>
          <w:rStyle w:val="Hyperlink"/>
          <w:rFonts w:ascii="Times New Roman" w:hAnsi="Times New Roman" w:cs="Times New Roman"/>
          <w:b/>
          <w:bCs/>
          <w:color w:val="auto"/>
          <w:sz w:val="24"/>
          <w:szCs w:val="24"/>
          <w:u w:val="none"/>
        </w:rPr>
      </w:pPr>
      <w:bookmarkStart w:id="0" w:name="_Hlk69206920"/>
      <w:r>
        <w:rPr>
          <w:rStyle w:val="Hyperlink"/>
          <w:rFonts w:ascii="Times New Roman" w:hAnsi="Times New Roman" w:cs="Times New Roman"/>
          <w:b/>
          <w:bCs/>
          <w:color w:val="auto"/>
          <w:sz w:val="24"/>
          <w:szCs w:val="24"/>
          <w:u w:val="none"/>
        </w:rPr>
        <w:t>Author affiliation and contact</w:t>
      </w:r>
    </w:p>
    <w:p w14:paraId="331C33A1" w14:textId="77777777" w:rsidR="002F323B" w:rsidRDefault="002F323B" w:rsidP="002F323B">
      <w:pPr>
        <w:spacing w:line="360" w:lineRule="auto"/>
        <w:contextualSpacing/>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Sanja Vico</w:t>
      </w:r>
    </w:p>
    <w:p w14:paraId="5BF579AF" w14:textId="77777777" w:rsidR="002F323B" w:rsidRDefault="002F323B" w:rsidP="002F323B">
      <w:pPr>
        <w:spacing w:line="360" w:lineRule="auto"/>
        <w:contextualSpacing/>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London School of Economics and Political Science</w:t>
      </w:r>
    </w:p>
    <w:p w14:paraId="734A1260" w14:textId="77777777" w:rsidR="002F323B" w:rsidRDefault="002F323B" w:rsidP="002F323B">
      <w:pPr>
        <w:spacing w:line="360" w:lineRule="auto"/>
        <w:contextualSpacing/>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Houghton Street, London WC2A 2AE, United Kingdom</w:t>
      </w:r>
    </w:p>
    <w:p w14:paraId="7BAFEAFA" w14:textId="77777777" w:rsidR="002F323B" w:rsidRDefault="002F323B" w:rsidP="002F323B">
      <w:pPr>
        <w:spacing w:line="360" w:lineRule="auto"/>
        <w:contextualSpacing/>
        <w:rPr>
          <w:rStyle w:val="Hyperlink"/>
          <w:rFonts w:ascii="Times New Roman" w:hAnsi="Times New Roman" w:cs="Times New Roman"/>
          <w:color w:val="auto"/>
          <w:sz w:val="24"/>
          <w:szCs w:val="24"/>
          <w:u w:val="none"/>
        </w:rPr>
      </w:pPr>
      <w:hyperlink r:id="rId4" w:history="1">
        <w:r>
          <w:rPr>
            <w:rStyle w:val="Hyperlink"/>
            <w:rFonts w:ascii="Times New Roman" w:hAnsi="Times New Roman" w:cs="Times New Roman"/>
            <w:sz w:val="24"/>
            <w:szCs w:val="24"/>
          </w:rPr>
          <w:t>s.vico@lse.ac.uk</w:t>
        </w:r>
      </w:hyperlink>
    </w:p>
    <w:p w14:paraId="26D66DA3" w14:textId="77777777" w:rsidR="002F323B" w:rsidRDefault="002F323B" w:rsidP="002F323B">
      <w:pPr>
        <w:spacing w:line="360" w:lineRule="auto"/>
        <w:contextualSpacing/>
        <w:rPr>
          <w:rStyle w:val="Hyperlink"/>
          <w:rFonts w:ascii="Times New Roman" w:hAnsi="Times New Roman" w:cs="Times New Roman"/>
          <w:color w:val="auto"/>
          <w:sz w:val="24"/>
          <w:szCs w:val="24"/>
          <w:u w:val="none"/>
          <w:lang w:val="en-US"/>
        </w:rPr>
      </w:pPr>
    </w:p>
    <w:p w14:paraId="0B38C096" w14:textId="77777777" w:rsidR="002F323B" w:rsidRDefault="002F323B" w:rsidP="002F323B">
      <w:pPr>
        <w:spacing w:line="360" w:lineRule="auto"/>
        <w:contextualSpacing/>
        <w:jc w:val="both"/>
        <w:rPr>
          <w:b/>
          <w:bCs/>
        </w:rPr>
      </w:pPr>
      <w:r>
        <w:rPr>
          <w:rFonts w:ascii="Times New Roman" w:hAnsi="Times New Roman" w:cs="Times New Roman"/>
          <w:b/>
          <w:bCs/>
          <w:sz w:val="24"/>
          <w:szCs w:val="24"/>
          <w:lang w:val="en-US"/>
        </w:rPr>
        <w:t>Acknowledgement</w:t>
      </w:r>
    </w:p>
    <w:p w14:paraId="1B410114" w14:textId="77777777" w:rsidR="002F323B" w:rsidRDefault="002F323B" w:rsidP="002F323B">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research is part of the project ‘Justice Interactions and Peacebuilding: From Static to Dynamic Discourses across National, Ethnic, Gender and Age Groups’ (JUSTINT), funded by the European Research Council (ERC) Consolidator Grant, whom I thank for their financial support. I am immensely grateful to the project Principal Investigator, Dr </w:t>
      </w:r>
      <w:proofErr w:type="spellStart"/>
      <w:r>
        <w:rPr>
          <w:rFonts w:ascii="Times New Roman" w:hAnsi="Times New Roman" w:cs="Times New Roman"/>
          <w:sz w:val="24"/>
          <w:szCs w:val="24"/>
          <w:lang w:val="en-US"/>
        </w:rPr>
        <w:t>Denisa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Kostovicova</w:t>
      </w:r>
      <w:proofErr w:type="spellEnd"/>
      <w:r>
        <w:rPr>
          <w:rFonts w:ascii="Times New Roman" w:hAnsi="Times New Roman" w:cs="Times New Roman"/>
          <w:sz w:val="24"/>
          <w:szCs w:val="24"/>
          <w:lang w:val="en-US"/>
        </w:rPr>
        <w:t xml:space="preserve">, for her generosity, her time, and her thoughtful and invaluable comments on several iterations of this paper. This paper has also benefited from feedback and help from other colleagues on JUSTINT project: Dr Ivor </w:t>
      </w:r>
      <w:proofErr w:type="spellStart"/>
      <w:r>
        <w:rPr>
          <w:rFonts w:ascii="Times New Roman" w:hAnsi="Times New Roman" w:cs="Times New Roman"/>
          <w:sz w:val="24"/>
          <w:szCs w:val="24"/>
          <w:lang w:val="en-US"/>
        </w:rPr>
        <w:t>Sokolic</w:t>
      </w:r>
      <w:proofErr w:type="spellEnd"/>
      <w:r>
        <w:rPr>
          <w:rFonts w:ascii="Times New Roman" w:hAnsi="Times New Roman" w:cs="Times New Roman"/>
          <w:sz w:val="24"/>
          <w:szCs w:val="24"/>
          <w:lang w:val="en-US"/>
        </w:rPr>
        <w:t xml:space="preserve">, Dr Vesna </w:t>
      </w:r>
      <w:proofErr w:type="spellStart"/>
      <w:r>
        <w:rPr>
          <w:rFonts w:ascii="Times New Roman" w:hAnsi="Times New Roman" w:cs="Times New Roman"/>
          <w:sz w:val="24"/>
          <w:szCs w:val="24"/>
          <w:lang w:val="en-US"/>
        </w:rPr>
        <w:t>Popovski</w:t>
      </w:r>
      <w:proofErr w:type="spellEnd"/>
      <w:r>
        <w:rPr>
          <w:rFonts w:ascii="Times New Roman" w:hAnsi="Times New Roman" w:cs="Times New Roman"/>
          <w:sz w:val="24"/>
          <w:szCs w:val="24"/>
          <w:lang w:val="en-US"/>
        </w:rPr>
        <w:t xml:space="preserve">, Venera </w:t>
      </w:r>
      <w:proofErr w:type="spellStart"/>
      <w:r>
        <w:rPr>
          <w:rFonts w:ascii="Times New Roman" w:hAnsi="Times New Roman" w:cs="Times New Roman"/>
          <w:sz w:val="24"/>
          <w:szCs w:val="24"/>
          <w:lang w:val="en-US"/>
        </w:rPr>
        <w:t>Cocaj</w:t>
      </w:r>
      <w:proofErr w:type="spellEnd"/>
      <w:r>
        <w:rPr>
          <w:rFonts w:ascii="Times New Roman" w:hAnsi="Times New Roman" w:cs="Times New Roman"/>
          <w:sz w:val="24"/>
          <w:szCs w:val="24"/>
          <w:lang w:val="en-US"/>
        </w:rPr>
        <w:t xml:space="preserve"> and Sarah Jewett, as well as Professors Ellen </w:t>
      </w:r>
      <w:proofErr w:type="spellStart"/>
      <w:r>
        <w:rPr>
          <w:rFonts w:ascii="Times New Roman" w:hAnsi="Times New Roman" w:cs="Times New Roman"/>
          <w:sz w:val="24"/>
          <w:szCs w:val="24"/>
          <w:lang w:val="en-US"/>
        </w:rPr>
        <w:t>Helsper</w:t>
      </w:r>
      <w:proofErr w:type="spellEnd"/>
      <w:r>
        <w:rPr>
          <w:rFonts w:ascii="Times New Roman" w:hAnsi="Times New Roman" w:cs="Times New Roman"/>
          <w:sz w:val="24"/>
          <w:szCs w:val="24"/>
          <w:lang w:val="en-US"/>
        </w:rPr>
        <w:t xml:space="preserve"> and Shakuntala Banaji, who I also owe my gratitude to. This research is based at the LSE European Institute and I thank them for their support. Finally, I thank my focus group participants for their kindness, time, and contribution to this research; they might not agree with all the analyses and conclusions of this paper, but I hope to do justice to their narratives and interactions.</w:t>
      </w:r>
    </w:p>
    <w:p w14:paraId="27D313CA" w14:textId="77777777" w:rsidR="002F323B" w:rsidRDefault="002F323B" w:rsidP="002F323B">
      <w:pPr>
        <w:spacing w:line="360" w:lineRule="auto"/>
        <w:contextualSpacing/>
        <w:jc w:val="both"/>
        <w:rPr>
          <w:rStyle w:val="Emphasis"/>
          <w:color w:val="333333"/>
          <w:shd w:val="clear" w:color="auto" w:fill="FFFFFF"/>
        </w:rPr>
      </w:pPr>
    </w:p>
    <w:p w14:paraId="67AAF6B6" w14:textId="77777777" w:rsidR="002F323B" w:rsidRDefault="002F323B" w:rsidP="002F323B">
      <w:pPr>
        <w:spacing w:line="360" w:lineRule="auto"/>
        <w:contextualSpacing/>
        <w:jc w:val="both"/>
        <w:rPr>
          <w:rFonts w:ascii="Times New Roman" w:hAnsi="Times New Roman" w:cs="Times New Roman"/>
          <w:b/>
          <w:bCs/>
          <w:lang w:val="en-US"/>
        </w:rPr>
      </w:pPr>
      <w:r>
        <w:rPr>
          <w:rFonts w:ascii="Times New Roman" w:hAnsi="Times New Roman" w:cs="Times New Roman"/>
          <w:b/>
          <w:bCs/>
          <w:sz w:val="24"/>
          <w:szCs w:val="24"/>
          <w:lang w:val="en-US"/>
        </w:rPr>
        <w:t>Funding</w:t>
      </w:r>
    </w:p>
    <w:p w14:paraId="24C78527" w14:textId="77777777" w:rsidR="002F323B" w:rsidRDefault="002F323B" w:rsidP="002F323B">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This research has been funded by the European Research Council (ERC) Consolidator Grant.</w:t>
      </w:r>
    </w:p>
    <w:p w14:paraId="154BE543" w14:textId="77777777" w:rsidR="002F323B" w:rsidRDefault="002F323B" w:rsidP="002F323B">
      <w:pPr>
        <w:spacing w:line="360" w:lineRule="auto"/>
        <w:contextualSpacing/>
        <w:jc w:val="both"/>
        <w:rPr>
          <w:rFonts w:ascii="Times New Roman" w:hAnsi="Times New Roman" w:cs="Times New Roman"/>
          <w:sz w:val="24"/>
          <w:szCs w:val="24"/>
          <w:lang w:val="en-US"/>
        </w:rPr>
      </w:pPr>
    </w:p>
    <w:p w14:paraId="1BA708BE" w14:textId="77777777" w:rsidR="002F323B" w:rsidRDefault="002F323B" w:rsidP="002F323B">
      <w:pPr>
        <w:spacing w:line="360" w:lineRule="auto"/>
        <w:contextualSpacing/>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No conflict of interests</w:t>
      </w:r>
    </w:p>
    <w:p w14:paraId="72072CD9" w14:textId="77777777" w:rsidR="002F323B" w:rsidRDefault="002F323B" w:rsidP="002F323B">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 Author declares that there is no conflict of interest</w:t>
      </w:r>
      <w:r>
        <w:rPr>
          <w:rFonts w:ascii="Times New Roman" w:hAnsi="Times New Roman" w:cs="Times New Roman"/>
          <w:color w:val="333333"/>
          <w:sz w:val="24"/>
          <w:szCs w:val="24"/>
          <w:shd w:val="clear" w:color="auto" w:fill="FFFFFF"/>
        </w:rPr>
        <w:t>.</w:t>
      </w:r>
    </w:p>
    <w:p w14:paraId="18507A25" w14:textId="77777777" w:rsidR="002F323B" w:rsidRDefault="002F323B" w:rsidP="002F323B">
      <w:pPr>
        <w:spacing w:line="360" w:lineRule="auto"/>
        <w:contextualSpacing/>
        <w:jc w:val="both"/>
        <w:rPr>
          <w:rStyle w:val="Hyperlink"/>
          <w:color w:val="auto"/>
          <w:u w:val="none"/>
        </w:rPr>
      </w:pPr>
    </w:p>
    <w:p w14:paraId="626A93EA" w14:textId="77777777" w:rsidR="002F323B" w:rsidRDefault="002F323B" w:rsidP="002F323B">
      <w:pPr>
        <w:spacing w:line="360" w:lineRule="auto"/>
        <w:contextualSpacing/>
        <w:jc w:val="both"/>
        <w:rPr>
          <w:rStyle w:val="Hyperlink"/>
          <w:rFonts w:ascii="Times New Roman" w:hAnsi="Times New Roman" w:cs="Times New Roman"/>
          <w:b/>
          <w:bCs/>
          <w:color w:val="auto"/>
          <w:sz w:val="24"/>
          <w:szCs w:val="24"/>
          <w:u w:val="none"/>
          <w:lang w:val="en-US"/>
        </w:rPr>
      </w:pPr>
      <w:r>
        <w:rPr>
          <w:rStyle w:val="Hyperlink"/>
          <w:rFonts w:ascii="Times New Roman" w:hAnsi="Times New Roman" w:cs="Times New Roman"/>
          <w:b/>
          <w:bCs/>
          <w:color w:val="auto"/>
          <w:sz w:val="24"/>
          <w:szCs w:val="24"/>
          <w:u w:val="none"/>
          <w:lang w:val="en-US"/>
        </w:rPr>
        <w:t>Research Ethics</w:t>
      </w:r>
    </w:p>
    <w:bookmarkEnd w:id="0"/>
    <w:p w14:paraId="2DB953DF" w14:textId="77777777" w:rsidR="002F323B" w:rsidRDefault="002F323B" w:rsidP="002F323B">
      <w:pPr>
        <w:spacing w:line="360" w:lineRule="auto"/>
        <w:contextualSpacing/>
      </w:pPr>
      <w:r>
        <w:rPr>
          <w:rFonts w:ascii="Times New Roman" w:hAnsi="Times New Roman" w:cs="Times New Roman"/>
          <w:sz w:val="24"/>
          <w:szCs w:val="24"/>
          <w:bdr w:val="none" w:sz="0" w:space="0" w:color="auto" w:frame="1"/>
          <w:shd w:val="clear" w:color="auto" w:fill="FFFFFF"/>
        </w:rPr>
        <w:t xml:space="preserve">Research Ethics Committee of the London School of Economics and Political Science has approved this study (ref.630b). </w:t>
      </w:r>
    </w:p>
    <w:p w14:paraId="074AD1E2" w14:textId="77777777" w:rsidR="005B0EC4" w:rsidRPr="002F323B" w:rsidRDefault="002F323B" w:rsidP="002F323B"/>
    <w:sectPr w:rsidR="005B0EC4" w:rsidRPr="002F3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3B"/>
    <w:rsid w:val="002F323B"/>
    <w:rsid w:val="006267A8"/>
    <w:rsid w:val="00C87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23D0"/>
  <w15:chartTrackingRefBased/>
  <w15:docId w15:val="{4593E0B8-39CF-416D-ABB5-F3E38FC0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2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323B"/>
    <w:rPr>
      <w:color w:val="0563C1" w:themeColor="hyperlink"/>
      <w:u w:val="single"/>
    </w:rPr>
  </w:style>
  <w:style w:type="character" w:styleId="Emphasis">
    <w:name w:val="Emphasis"/>
    <w:basedOn w:val="DefaultParagraphFont"/>
    <w:uiPriority w:val="20"/>
    <w:qFormat/>
    <w:rsid w:val="002F32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0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vico@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Vico,S</dc:creator>
  <cp:keywords/>
  <dc:description/>
  <cp:lastModifiedBy>Vico,S</cp:lastModifiedBy>
  <cp:revision>1</cp:revision>
  <dcterms:created xsi:type="dcterms:W3CDTF">2021-11-03T16:42:00Z</dcterms:created>
  <dcterms:modified xsi:type="dcterms:W3CDTF">2021-11-03T16:42:00Z</dcterms:modified>
</cp:coreProperties>
</file>