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1AC6" w14:textId="7A471FBC" w:rsidR="00BE6711" w:rsidRDefault="00197B7E">
      <w:pPr>
        <w:rPr>
          <w:rFonts w:ascii="Times New Roman" w:hAnsi="Times New Roman" w:cs="Times New Roman"/>
        </w:rPr>
      </w:pPr>
      <w:r>
        <w:rPr>
          <w:rFonts w:ascii="Times New Roman" w:hAnsi="Times New Roman" w:cs="Times New Roman"/>
        </w:rPr>
        <w:t xml:space="preserve">Dr. </w:t>
      </w:r>
      <w:r w:rsidR="005F0FDA">
        <w:rPr>
          <w:rFonts w:ascii="Times New Roman" w:hAnsi="Times New Roman" w:cs="Times New Roman"/>
        </w:rPr>
        <w:t>Larry Gross</w:t>
      </w:r>
      <w:r>
        <w:rPr>
          <w:rFonts w:ascii="Times New Roman" w:hAnsi="Times New Roman" w:cs="Times New Roman"/>
        </w:rPr>
        <w:t>, PhD</w:t>
      </w:r>
    </w:p>
    <w:p w14:paraId="0E12C623" w14:textId="63BBCDF5" w:rsidR="00E62ED8" w:rsidRDefault="00197B7E">
      <w:pPr>
        <w:rPr>
          <w:rFonts w:ascii="Times New Roman" w:hAnsi="Times New Roman" w:cs="Times New Roman"/>
        </w:rPr>
      </w:pPr>
      <w:r>
        <w:rPr>
          <w:rFonts w:ascii="Times New Roman" w:hAnsi="Times New Roman" w:cs="Times New Roman"/>
        </w:rPr>
        <w:t>Editor</w:t>
      </w:r>
    </w:p>
    <w:p w14:paraId="3CD75E6D" w14:textId="2D2C8813" w:rsidR="00197B7E" w:rsidRDefault="005F0FDA">
      <w:pPr>
        <w:rPr>
          <w:rFonts w:ascii="Times New Roman" w:hAnsi="Times New Roman" w:cs="Times New Roman"/>
        </w:rPr>
      </w:pPr>
      <w:r>
        <w:rPr>
          <w:rFonts w:ascii="Times New Roman" w:hAnsi="Times New Roman" w:cs="Times New Roman"/>
          <w:i/>
          <w:iCs/>
        </w:rPr>
        <w:t>International Journal of Communication</w:t>
      </w:r>
    </w:p>
    <w:p w14:paraId="7CFEFE9A" w14:textId="6E75AA89" w:rsidR="00E62ED8" w:rsidRDefault="005F0FDA">
      <w:pPr>
        <w:rPr>
          <w:rFonts w:ascii="Times New Roman" w:hAnsi="Times New Roman" w:cs="Times New Roman"/>
        </w:rPr>
      </w:pPr>
      <w:r>
        <w:rPr>
          <w:rFonts w:ascii="Times New Roman" w:hAnsi="Times New Roman" w:cs="Times New Roman"/>
        </w:rPr>
        <w:t>Annenberg School of Communication</w:t>
      </w:r>
    </w:p>
    <w:p w14:paraId="0E04425E" w14:textId="4B1EF9D5" w:rsidR="005F0FDA" w:rsidRDefault="005F0FDA">
      <w:pPr>
        <w:rPr>
          <w:rFonts w:ascii="Times New Roman" w:hAnsi="Times New Roman" w:cs="Times New Roman"/>
        </w:rPr>
      </w:pPr>
      <w:r>
        <w:rPr>
          <w:rFonts w:ascii="Times New Roman" w:hAnsi="Times New Roman" w:cs="Times New Roman"/>
        </w:rPr>
        <w:t>University of Southern California</w:t>
      </w:r>
    </w:p>
    <w:p w14:paraId="06D68A08" w14:textId="088C567E" w:rsidR="00E62ED8" w:rsidRDefault="00CF7947">
      <w:pPr>
        <w:rPr>
          <w:rFonts w:ascii="Times New Roman" w:hAnsi="Times New Roman" w:cs="Times New Roman"/>
        </w:rPr>
      </w:pPr>
      <w:r>
        <w:rPr>
          <w:rFonts w:ascii="Times New Roman" w:hAnsi="Times New Roman" w:cs="Times New Roman"/>
        </w:rPr>
        <w:t>15</w:t>
      </w:r>
      <w:r w:rsidR="004D4F0B">
        <w:rPr>
          <w:rFonts w:ascii="Times New Roman" w:hAnsi="Times New Roman" w:cs="Times New Roman"/>
        </w:rPr>
        <w:t xml:space="preserve"> </w:t>
      </w:r>
      <w:r w:rsidR="00CB0F7B">
        <w:rPr>
          <w:rFonts w:ascii="Times New Roman" w:hAnsi="Times New Roman" w:cs="Times New Roman"/>
        </w:rPr>
        <w:t>November</w:t>
      </w:r>
      <w:r w:rsidR="004D4F0B">
        <w:rPr>
          <w:rFonts w:ascii="Times New Roman" w:hAnsi="Times New Roman" w:cs="Times New Roman"/>
        </w:rPr>
        <w:t xml:space="preserve"> 2021</w:t>
      </w:r>
    </w:p>
    <w:p w14:paraId="1C65C141" w14:textId="06B3AB64" w:rsidR="00E62ED8" w:rsidRDefault="00E62ED8">
      <w:pPr>
        <w:rPr>
          <w:rFonts w:ascii="Times New Roman" w:hAnsi="Times New Roman" w:cs="Times New Roman"/>
        </w:rPr>
      </w:pPr>
    </w:p>
    <w:p w14:paraId="35C2C776" w14:textId="7085E19A" w:rsidR="00E62ED8" w:rsidRDefault="00E62ED8">
      <w:pPr>
        <w:rPr>
          <w:rFonts w:ascii="Times New Roman" w:hAnsi="Times New Roman" w:cs="Times New Roman"/>
        </w:rPr>
      </w:pPr>
      <w:r>
        <w:rPr>
          <w:rFonts w:ascii="Times New Roman" w:hAnsi="Times New Roman" w:cs="Times New Roman"/>
        </w:rPr>
        <w:t xml:space="preserve">Dear Dr. </w:t>
      </w:r>
      <w:r w:rsidR="0060456E">
        <w:rPr>
          <w:rFonts w:ascii="Times New Roman" w:hAnsi="Times New Roman" w:cs="Times New Roman"/>
        </w:rPr>
        <w:t>Gross</w:t>
      </w:r>
      <w:r>
        <w:rPr>
          <w:rFonts w:ascii="Times New Roman" w:hAnsi="Times New Roman" w:cs="Times New Roman"/>
        </w:rPr>
        <w:t>,</w:t>
      </w:r>
    </w:p>
    <w:p w14:paraId="6A3A158A" w14:textId="51593269" w:rsidR="00E62ED8" w:rsidRDefault="00E62ED8">
      <w:pPr>
        <w:rPr>
          <w:rFonts w:ascii="Times New Roman" w:hAnsi="Times New Roman" w:cs="Times New Roman"/>
        </w:rPr>
      </w:pPr>
    </w:p>
    <w:p w14:paraId="00061583" w14:textId="45BA3AE2" w:rsidR="00A36CB3" w:rsidRPr="0060456E" w:rsidRDefault="00E62ED8" w:rsidP="00E62ED8">
      <w:pPr>
        <w:rPr>
          <w:rFonts w:ascii="Times New Roman" w:hAnsi="Times New Roman" w:cs="Times New Roman"/>
        </w:rPr>
      </w:pPr>
      <w:r w:rsidRPr="00E62ED8">
        <w:rPr>
          <w:rFonts w:ascii="Times New Roman" w:hAnsi="Times New Roman" w:cs="Times New Roman"/>
        </w:rPr>
        <w:t xml:space="preserve">I am writing to submit our manuscript entitled </w:t>
      </w:r>
      <w:r w:rsidR="004D4F0B">
        <w:rPr>
          <w:rFonts w:ascii="Times New Roman" w:hAnsi="Times New Roman" w:cs="Times New Roman"/>
        </w:rPr>
        <w:t>“</w:t>
      </w:r>
      <w:r w:rsidR="0060456E">
        <w:rPr>
          <w:rFonts w:ascii="Times New Roman" w:hAnsi="Times New Roman" w:cs="Times New Roman"/>
          <w:bCs/>
          <w:color w:val="000000" w:themeColor="text1"/>
        </w:rPr>
        <w:t xml:space="preserve">Language Ideologies and Behavioral Attitudes toward Ethnolinguistic Outgroups: Perceived Linguistic Competence and Intergroup Anxiety as Explanatory Factors” </w:t>
      </w:r>
      <w:r w:rsidRPr="00E62ED8">
        <w:rPr>
          <w:rFonts w:ascii="Times New Roman" w:hAnsi="Times New Roman" w:cs="Times New Roman"/>
        </w:rPr>
        <w:t>for consideration as a</w:t>
      </w:r>
      <w:r w:rsidR="0060456E">
        <w:rPr>
          <w:rFonts w:ascii="Times New Roman" w:hAnsi="Times New Roman" w:cs="Times New Roman"/>
        </w:rPr>
        <w:t xml:space="preserve">n original </w:t>
      </w:r>
      <w:r w:rsidRPr="00E62ED8">
        <w:rPr>
          <w:rFonts w:ascii="Times New Roman" w:hAnsi="Times New Roman" w:cs="Times New Roman"/>
        </w:rPr>
        <w:t>research article</w:t>
      </w:r>
      <w:r w:rsidR="0060456E">
        <w:rPr>
          <w:rFonts w:ascii="Times New Roman" w:hAnsi="Times New Roman" w:cs="Times New Roman"/>
        </w:rPr>
        <w:t xml:space="preserve"> in the </w:t>
      </w:r>
      <w:r w:rsidR="0060456E">
        <w:rPr>
          <w:rFonts w:ascii="Times New Roman" w:hAnsi="Times New Roman" w:cs="Times New Roman"/>
          <w:i/>
          <w:iCs/>
        </w:rPr>
        <w:t>International Journal of Communication</w:t>
      </w:r>
      <w:r w:rsidR="0060456E">
        <w:rPr>
          <w:rFonts w:ascii="Times New Roman" w:hAnsi="Times New Roman" w:cs="Times New Roman"/>
        </w:rPr>
        <w:t xml:space="preserve">. </w:t>
      </w:r>
      <w:r w:rsidR="00A36CB3">
        <w:rPr>
          <w:rFonts w:ascii="Times New Roman" w:hAnsi="Times New Roman" w:cs="Times New Roman"/>
        </w:rPr>
        <w:t>Using a three-group</w:t>
      </w:r>
      <w:r w:rsidR="0060456E">
        <w:rPr>
          <w:rFonts w:ascii="Times New Roman" w:hAnsi="Times New Roman" w:cs="Times New Roman"/>
        </w:rPr>
        <w:t>, post-test</w:t>
      </w:r>
      <w:r w:rsidR="00A36CB3">
        <w:rPr>
          <w:rFonts w:ascii="Times New Roman" w:hAnsi="Times New Roman" w:cs="Times New Roman"/>
        </w:rPr>
        <w:t xml:space="preserve"> experimental design, w</w:t>
      </w:r>
      <w:r w:rsidRPr="00E62ED8">
        <w:rPr>
          <w:rFonts w:ascii="Times New Roman" w:hAnsi="Times New Roman" w:cs="Times New Roman"/>
        </w:rPr>
        <w:t xml:space="preserve">e </w:t>
      </w:r>
      <w:r w:rsidR="00A36CB3" w:rsidRPr="00A36CB3">
        <w:rPr>
          <w:rFonts w:ascii="Times New Roman" w:hAnsi="Times New Roman" w:cs="Times New Roman"/>
        </w:rPr>
        <w:t xml:space="preserve">manipulated </w:t>
      </w:r>
      <w:r w:rsidR="0060456E">
        <w:rPr>
          <w:rFonts w:ascii="Times New Roman" w:hAnsi="Times New Roman" w:cs="Times New Roman"/>
        </w:rPr>
        <w:t xml:space="preserve">U.S. American, native English users’ exposure to varying language ideologies (i.e., nonnative English as an asset; nonnative English as a deficit; or a control message) </w:t>
      </w:r>
      <w:r w:rsidR="00A36CB3" w:rsidRPr="00A36CB3">
        <w:rPr>
          <w:rFonts w:ascii="Times New Roman" w:hAnsi="Times New Roman" w:cs="Times New Roman"/>
        </w:rPr>
        <w:t xml:space="preserve">and tested the effects on perceptions of </w:t>
      </w:r>
      <w:r w:rsidR="0060456E">
        <w:rPr>
          <w:rFonts w:ascii="Times New Roman" w:hAnsi="Times New Roman" w:cs="Times New Roman"/>
        </w:rPr>
        <w:t>nonnative</w:t>
      </w:r>
      <w:r w:rsidR="00A36CB3" w:rsidRPr="00A36CB3">
        <w:rPr>
          <w:rFonts w:ascii="Times New Roman" w:hAnsi="Times New Roman" w:cs="Times New Roman"/>
        </w:rPr>
        <w:t xml:space="preserve"> English users’ linguistic competence</w:t>
      </w:r>
      <w:r w:rsidR="00A36CB3">
        <w:rPr>
          <w:rFonts w:ascii="Times New Roman" w:hAnsi="Times New Roman" w:cs="Times New Roman"/>
        </w:rPr>
        <w:t>. Additionally, we examined</w:t>
      </w:r>
      <w:r w:rsidR="00A36CB3" w:rsidRPr="00A36CB3">
        <w:rPr>
          <w:rFonts w:ascii="Times New Roman" w:hAnsi="Times New Roman" w:cs="Times New Roman"/>
        </w:rPr>
        <w:t xml:space="preserve"> </w:t>
      </w:r>
      <w:r w:rsidR="00A36CB3">
        <w:rPr>
          <w:rFonts w:ascii="Times New Roman" w:hAnsi="Times New Roman" w:cs="Times New Roman"/>
        </w:rPr>
        <w:t>the</w:t>
      </w:r>
      <w:r w:rsidR="00A36CB3" w:rsidRPr="00A36CB3">
        <w:rPr>
          <w:rFonts w:ascii="Times New Roman" w:hAnsi="Times New Roman" w:cs="Times New Roman"/>
        </w:rPr>
        <w:t xml:space="preserve"> indirect effects</w:t>
      </w:r>
      <w:r w:rsidR="00A36CB3">
        <w:rPr>
          <w:rFonts w:ascii="Times New Roman" w:hAnsi="Times New Roman" w:cs="Times New Roman"/>
        </w:rPr>
        <w:t xml:space="preserve"> of </w:t>
      </w:r>
      <w:r w:rsidR="00B54A5F">
        <w:rPr>
          <w:rFonts w:ascii="Times New Roman" w:hAnsi="Times New Roman" w:cs="Times New Roman"/>
        </w:rPr>
        <w:t>language ideologies</w:t>
      </w:r>
      <w:r w:rsidR="00A36CB3" w:rsidRPr="00A36CB3">
        <w:rPr>
          <w:rFonts w:ascii="Times New Roman" w:hAnsi="Times New Roman" w:cs="Times New Roman"/>
        </w:rPr>
        <w:t xml:space="preserve"> on intergroup anxiety and </w:t>
      </w:r>
      <w:r w:rsidR="00B54A5F">
        <w:rPr>
          <w:rFonts w:ascii="Times New Roman" w:hAnsi="Times New Roman" w:cs="Times New Roman"/>
        </w:rPr>
        <w:t xml:space="preserve">behavioral </w:t>
      </w:r>
      <w:r w:rsidR="00A36CB3" w:rsidRPr="00A36CB3">
        <w:rPr>
          <w:rFonts w:ascii="Times New Roman" w:hAnsi="Times New Roman" w:cs="Times New Roman"/>
        </w:rPr>
        <w:t>attitudes toward Latino immigrants.</w:t>
      </w:r>
      <w:r w:rsidR="00A36CB3">
        <w:rPr>
          <w:rFonts w:ascii="Times New Roman" w:hAnsi="Times New Roman" w:cs="Times New Roman"/>
        </w:rPr>
        <w:t xml:space="preserve"> </w:t>
      </w:r>
      <w:r w:rsidR="00A36CB3" w:rsidRPr="00A36CB3">
        <w:rPr>
          <w:rFonts w:ascii="Times New Roman" w:hAnsi="Times New Roman" w:cs="Times New Roman"/>
        </w:rPr>
        <w:t xml:space="preserve">Overall, this study indicates the critical role of </w:t>
      </w:r>
      <w:r w:rsidR="00B54A5F">
        <w:rPr>
          <w:rFonts w:ascii="Times New Roman" w:hAnsi="Times New Roman" w:cs="Times New Roman"/>
        </w:rPr>
        <w:t>considering nonnative English and L2 accents as an asset</w:t>
      </w:r>
      <w:r w:rsidR="00A36CB3" w:rsidRPr="00A36CB3">
        <w:rPr>
          <w:rFonts w:ascii="Times New Roman" w:hAnsi="Times New Roman" w:cs="Times New Roman"/>
        </w:rPr>
        <w:t xml:space="preserve"> (as compared to the </w:t>
      </w:r>
      <w:r w:rsidR="00B54A5F">
        <w:rPr>
          <w:rFonts w:ascii="Times New Roman" w:hAnsi="Times New Roman" w:cs="Times New Roman"/>
        </w:rPr>
        <w:t>deficit</w:t>
      </w:r>
      <w:r w:rsidR="00A36CB3" w:rsidRPr="00A36CB3">
        <w:rPr>
          <w:rFonts w:ascii="Times New Roman" w:hAnsi="Times New Roman" w:cs="Times New Roman"/>
        </w:rPr>
        <w:t xml:space="preserve"> and control conditions)</w:t>
      </w:r>
      <w:r w:rsidR="00A36CB3">
        <w:rPr>
          <w:rFonts w:ascii="Times New Roman" w:hAnsi="Times New Roman" w:cs="Times New Roman"/>
        </w:rPr>
        <w:t xml:space="preserve">, as the </w:t>
      </w:r>
      <w:r w:rsidR="00B54A5F">
        <w:rPr>
          <w:rFonts w:ascii="Times New Roman" w:hAnsi="Times New Roman" w:cs="Times New Roman"/>
        </w:rPr>
        <w:t>asset</w:t>
      </w:r>
      <w:r w:rsidR="00A36CB3">
        <w:rPr>
          <w:rFonts w:ascii="Times New Roman" w:hAnsi="Times New Roman" w:cs="Times New Roman"/>
        </w:rPr>
        <w:t xml:space="preserve"> condition led to the highest perceived linguistic competence, which in turn predicted reduced intergroup </w:t>
      </w:r>
      <w:r w:rsidR="0070439A">
        <w:rPr>
          <w:rFonts w:ascii="Times New Roman" w:hAnsi="Times New Roman" w:cs="Times New Roman"/>
        </w:rPr>
        <w:t xml:space="preserve">anxiety </w:t>
      </w:r>
      <w:r w:rsidR="00A36CB3">
        <w:rPr>
          <w:rFonts w:ascii="Times New Roman" w:hAnsi="Times New Roman" w:cs="Times New Roman"/>
        </w:rPr>
        <w:t>and improved behavioral attitudes</w:t>
      </w:r>
      <w:r w:rsidR="0070439A">
        <w:rPr>
          <w:rFonts w:ascii="Times New Roman" w:hAnsi="Times New Roman" w:cs="Times New Roman"/>
        </w:rPr>
        <w:t xml:space="preserve"> toward Latino immigrants</w:t>
      </w:r>
      <w:r w:rsidR="00A36CB3">
        <w:rPr>
          <w:rFonts w:ascii="Times New Roman" w:hAnsi="Times New Roman" w:cs="Times New Roman"/>
        </w:rPr>
        <w:t xml:space="preserve">. </w:t>
      </w:r>
    </w:p>
    <w:p w14:paraId="6F3DE126" w14:textId="77777777" w:rsidR="00A36CB3" w:rsidRDefault="00A36CB3" w:rsidP="00E62ED8">
      <w:pPr>
        <w:rPr>
          <w:rFonts w:ascii="Times New Roman" w:hAnsi="Times New Roman" w:cs="Times New Roman"/>
        </w:rPr>
      </w:pPr>
    </w:p>
    <w:p w14:paraId="2160DE9C" w14:textId="731AEB78" w:rsidR="00A36CB3" w:rsidRPr="00B57C65" w:rsidRDefault="00B57C65" w:rsidP="00E62ED8">
      <w:pPr>
        <w:rPr>
          <w:rFonts w:ascii="Times New Roman" w:hAnsi="Times New Roman" w:cs="Times New Roman"/>
          <w:color w:val="000000" w:themeColor="text1"/>
        </w:rPr>
      </w:pPr>
      <w:r>
        <w:rPr>
          <w:rFonts w:ascii="Times New Roman" w:hAnsi="Times New Roman" w:cs="Times New Roman"/>
          <w:color w:val="000000" w:themeColor="text1"/>
        </w:rPr>
        <w:t xml:space="preserve">Given the salience of language attitudes, immigration, and acculturation in the United States, we believe the findings presented in our paper will appeal to the broad, interdisciplinary readership of the </w:t>
      </w:r>
      <w:r w:rsidR="00B54A5F">
        <w:rPr>
          <w:rFonts w:ascii="Times New Roman" w:hAnsi="Times New Roman" w:cs="Times New Roman"/>
          <w:i/>
          <w:iCs/>
          <w:color w:val="000000" w:themeColor="text1"/>
        </w:rPr>
        <w:t>International J</w:t>
      </w:r>
      <w:r>
        <w:rPr>
          <w:rFonts w:ascii="Times New Roman" w:hAnsi="Times New Roman" w:cs="Times New Roman"/>
          <w:i/>
          <w:iCs/>
          <w:color w:val="000000" w:themeColor="text1"/>
        </w:rPr>
        <w:t xml:space="preserve">ournal of </w:t>
      </w:r>
      <w:r w:rsidR="00B54A5F">
        <w:rPr>
          <w:rFonts w:ascii="Times New Roman" w:hAnsi="Times New Roman" w:cs="Times New Roman"/>
          <w:i/>
          <w:iCs/>
          <w:color w:val="000000" w:themeColor="text1"/>
        </w:rPr>
        <w:t>Communication</w:t>
      </w:r>
      <w:r>
        <w:rPr>
          <w:rFonts w:ascii="Times New Roman" w:hAnsi="Times New Roman" w:cs="Times New Roman"/>
          <w:i/>
          <w:iCs/>
          <w:color w:val="000000" w:themeColor="text1"/>
        </w:rPr>
        <w:t>.</w:t>
      </w:r>
      <w:r>
        <w:rPr>
          <w:rFonts w:ascii="Times New Roman" w:hAnsi="Times New Roman" w:cs="Times New Roman"/>
          <w:color w:val="000000" w:themeColor="text1"/>
        </w:rPr>
        <w:t xml:space="preserve"> </w:t>
      </w:r>
      <w:r w:rsidR="00A36CB3">
        <w:rPr>
          <w:rFonts w:ascii="Times New Roman" w:hAnsi="Times New Roman" w:cs="Times New Roman"/>
        </w:rPr>
        <w:t xml:space="preserve">The study contributes to current literature in two primary ways. First, we examine the positive attributes of </w:t>
      </w:r>
      <w:r w:rsidR="00B54A5F">
        <w:rPr>
          <w:rFonts w:ascii="Times New Roman" w:hAnsi="Times New Roman" w:cs="Times New Roman"/>
        </w:rPr>
        <w:t>nonnative English and L2 accents</w:t>
      </w:r>
      <w:r w:rsidR="00A36CB3">
        <w:rPr>
          <w:rFonts w:ascii="Times New Roman" w:hAnsi="Times New Roman" w:cs="Times New Roman"/>
        </w:rPr>
        <w:t>, which are often overlooked in language attitudes researc</w:t>
      </w:r>
      <w:r w:rsidR="00B54A5F">
        <w:rPr>
          <w:rFonts w:ascii="Times New Roman" w:hAnsi="Times New Roman" w:cs="Times New Roman"/>
        </w:rPr>
        <w:t>h</w:t>
      </w:r>
      <w:r w:rsidR="00A36CB3">
        <w:rPr>
          <w:rFonts w:ascii="Times New Roman" w:hAnsi="Times New Roman" w:cs="Times New Roman"/>
        </w:rPr>
        <w:t xml:space="preserve">. In featuring the positive attributes of </w:t>
      </w:r>
      <w:r w:rsidR="00B54A5F">
        <w:rPr>
          <w:rFonts w:ascii="Times New Roman" w:hAnsi="Times New Roman" w:cs="Times New Roman"/>
        </w:rPr>
        <w:t>nonnative</w:t>
      </w:r>
      <w:r w:rsidR="00A36CB3">
        <w:rPr>
          <w:rFonts w:ascii="Times New Roman" w:hAnsi="Times New Roman" w:cs="Times New Roman"/>
        </w:rPr>
        <w:t xml:space="preserve"> accents and language use, as our manuscript does, we seek to challenge the deficit narrative and contribute to improved </w:t>
      </w:r>
      <w:r w:rsidR="00B54A5F">
        <w:rPr>
          <w:rFonts w:ascii="Times New Roman" w:hAnsi="Times New Roman" w:cs="Times New Roman"/>
        </w:rPr>
        <w:t xml:space="preserve">ethnolinguistic intergroup </w:t>
      </w:r>
      <w:r w:rsidR="00A36CB3">
        <w:rPr>
          <w:rFonts w:ascii="Times New Roman" w:hAnsi="Times New Roman" w:cs="Times New Roman"/>
        </w:rPr>
        <w:t xml:space="preserve">attitudes. Second, we extend intergroup anxiety research into an ethnolinguistic context, allowing exploration of the role of linguistic features in promoting or decreasing intergroup anxiety. We argue that language attitudes, particularly those toward </w:t>
      </w:r>
      <w:r w:rsidR="00B54A5F">
        <w:rPr>
          <w:rFonts w:ascii="Times New Roman" w:hAnsi="Times New Roman" w:cs="Times New Roman"/>
        </w:rPr>
        <w:t>nonnative</w:t>
      </w:r>
      <w:r w:rsidR="00A36CB3">
        <w:rPr>
          <w:rFonts w:ascii="Times New Roman" w:hAnsi="Times New Roman" w:cs="Times New Roman"/>
        </w:rPr>
        <w:t xml:space="preserve"> accents, are an important yet undertheorized antecedent to intergroup anxiety.</w:t>
      </w:r>
    </w:p>
    <w:p w14:paraId="351D58EA" w14:textId="77777777" w:rsidR="00197B7E" w:rsidRDefault="00197B7E" w:rsidP="00E62ED8">
      <w:pPr>
        <w:rPr>
          <w:rFonts w:ascii="Times New Roman" w:hAnsi="Times New Roman" w:cs="Times New Roman"/>
          <w:i/>
          <w:iCs/>
        </w:rPr>
      </w:pPr>
    </w:p>
    <w:p w14:paraId="3C3A160E" w14:textId="19E021A1" w:rsidR="00197B7E" w:rsidRDefault="00197B7E" w:rsidP="00E62ED8">
      <w:pPr>
        <w:rPr>
          <w:rFonts w:ascii="Times New Roman" w:hAnsi="Times New Roman" w:cs="Times New Roman"/>
        </w:rPr>
      </w:pPr>
      <w:r>
        <w:rPr>
          <w:rFonts w:ascii="Times New Roman" w:hAnsi="Times New Roman" w:cs="Times New Roman"/>
        </w:rPr>
        <w:t>Each of the authors confirms that this manuscript has not been previously published and is not currently under consideration by any other journal. Additionally, the authors approve the contents of this manuscript and agree to the</w:t>
      </w:r>
      <w:r w:rsidR="004D4F0B">
        <w:rPr>
          <w:rFonts w:ascii="Times New Roman" w:hAnsi="Times New Roman" w:cs="Times New Roman"/>
        </w:rPr>
        <w:t xml:space="preserve"> submission policies of the</w:t>
      </w:r>
      <w:r>
        <w:rPr>
          <w:rFonts w:ascii="Times New Roman" w:hAnsi="Times New Roman" w:cs="Times New Roman"/>
        </w:rPr>
        <w:t xml:space="preserve"> </w:t>
      </w:r>
      <w:r w:rsidR="00B54A5F">
        <w:rPr>
          <w:rFonts w:ascii="Times New Roman" w:hAnsi="Times New Roman" w:cs="Times New Roman"/>
          <w:i/>
          <w:iCs/>
        </w:rPr>
        <w:t>International Journal of Communication</w:t>
      </w:r>
      <w:r w:rsidR="00B54A5F">
        <w:rPr>
          <w:rFonts w:ascii="Times New Roman" w:hAnsi="Times New Roman" w:cs="Times New Roman"/>
        </w:rPr>
        <w:t>.</w:t>
      </w:r>
      <w:r>
        <w:rPr>
          <w:rFonts w:ascii="Times New Roman" w:hAnsi="Times New Roman" w:cs="Times New Roman"/>
        </w:rPr>
        <w:t xml:space="preserve"> To the best of our knowledge, the named authors have no conflicts of interest, financial or otherwise.</w:t>
      </w:r>
      <w:r w:rsidR="005C37EA">
        <w:rPr>
          <w:rFonts w:ascii="Times New Roman" w:hAnsi="Times New Roman" w:cs="Times New Roman"/>
        </w:rPr>
        <w:t xml:space="preserve"> </w:t>
      </w:r>
      <w:r>
        <w:rPr>
          <w:rFonts w:ascii="Times New Roman" w:hAnsi="Times New Roman" w:cs="Times New Roman"/>
        </w:rPr>
        <w:t>We thank you for your consideration of our manuscript.</w:t>
      </w:r>
    </w:p>
    <w:p w14:paraId="3BEDD695" w14:textId="77777777" w:rsidR="00197B7E" w:rsidRDefault="00197B7E" w:rsidP="00E62ED8">
      <w:pPr>
        <w:rPr>
          <w:rFonts w:ascii="Times New Roman" w:hAnsi="Times New Roman" w:cs="Times New Roman"/>
        </w:rPr>
      </w:pPr>
    </w:p>
    <w:p w14:paraId="5CA00414" w14:textId="5D788336" w:rsidR="005C37EA" w:rsidRDefault="00197B7E" w:rsidP="00E62ED8">
      <w:pPr>
        <w:rPr>
          <w:rFonts w:ascii="Times New Roman" w:hAnsi="Times New Roman" w:cs="Times New Roman"/>
        </w:rPr>
      </w:pPr>
      <w:r>
        <w:rPr>
          <w:rFonts w:ascii="Times New Roman" w:hAnsi="Times New Roman" w:cs="Times New Roman"/>
        </w:rPr>
        <w:t>Sincerely,</w:t>
      </w:r>
    </w:p>
    <w:p w14:paraId="677FC453" w14:textId="734EA84C" w:rsidR="00197B7E" w:rsidRDefault="00197B7E" w:rsidP="00E62ED8">
      <w:pPr>
        <w:rPr>
          <w:rFonts w:ascii="Times New Roman" w:hAnsi="Times New Roman" w:cs="Times New Roman"/>
        </w:rPr>
      </w:pPr>
      <w:r>
        <w:rPr>
          <w:rFonts w:ascii="Times New Roman" w:hAnsi="Times New Roman" w:cs="Times New Roman"/>
        </w:rPr>
        <w:t>Gretchen Montgomery</w:t>
      </w:r>
    </w:p>
    <w:p w14:paraId="7B5886A7" w14:textId="77777777" w:rsidR="00197B7E" w:rsidRDefault="00197B7E" w:rsidP="00E62ED8">
      <w:pPr>
        <w:rPr>
          <w:rFonts w:ascii="Times New Roman" w:hAnsi="Times New Roman" w:cs="Times New Roman"/>
        </w:rPr>
      </w:pPr>
      <w:r>
        <w:rPr>
          <w:rFonts w:ascii="Times New Roman" w:hAnsi="Times New Roman" w:cs="Times New Roman"/>
        </w:rPr>
        <w:t>Assistant Professor</w:t>
      </w:r>
    </w:p>
    <w:p w14:paraId="2B7A3F64" w14:textId="77777777" w:rsidR="00197B7E" w:rsidRDefault="00197B7E" w:rsidP="00E62ED8">
      <w:pPr>
        <w:rPr>
          <w:rFonts w:ascii="Times New Roman" w:hAnsi="Times New Roman" w:cs="Times New Roman"/>
        </w:rPr>
      </w:pPr>
      <w:r>
        <w:rPr>
          <w:rFonts w:ascii="Times New Roman" w:hAnsi="Times New Roman" w:cs="Times New Roman"/>
        </w:rPr>
        <w:t>University of Oklahoma</w:t>
      </w:r>
    </w:p>
    <w:p w14:paraId="52927A4E" w14:textId="080FB224" w:rsidR="00E62ED8" w:rsidRPr="00197B7E" w:rsidRDefault="004D4F0B" w:rsidP="00E62ED8">
      <w:pPr>
        <w:rPr>
          <w:rFonts w:ascii="Times New Roman" w:hAnsi="Times New Roman" w:cs="Times New Roman"/>
        </w:rPr>
      </w:pPr>
      <w:r>
        <w:rPr>
          <w:rFonts w:ascii="Times New Roman" w:hAnsi="Times New Roman" w:cs="Times New Roman"/>
        </w:rPr>
        <w:t>gmontgomery@ou.edu</w:t>
      </w:r>
    </w:p>
    <w:sectPr w:rsidR="00E62ED8" w:rsidRPr="00197B7E" w:rsidSect="00496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D8"/>
    <w:rsid w:val="00197B7E"/>
    <w:rsid w:val="001D4130"/>
    <w:rsid w:val="003037AD"/>
    <w:rsid w:val="00496C12"/>
    <w:rsid w:val="004D4F0B"/>
    <w:rsid w:val="005C37EA"/>
    <w:rsid w:val="005F0FDA"/>
    <w:rsid w:val="0060456E"/>
    <w:rsid w:val="0070439A"/>
    <w:rsid w:val="00A36CB3"/>
    <w:rsid w:val="00B54A5F"/>
    <w:rsid w:val="00B57C65"/>
    <w:rsid w:val="00BE6711"/>
    <w:rsid w:val="00CB0F7B"/>
    <w:rsid w:val="00CF7947"/>
    <w:rsid w:val="00E62ED8"/>
    <w:rsid w:val="00F2653B"/>
    <w:rsid w:val="00FC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906EA"/>
  <w14:defaultImageDpi w14:val="32767"/>
  <w15:chartTrackingRefBased/>
  <w15:docId w15:val="{8C9C9342-39E8-BB45-8E06-FDBA3DA0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387</Words>
  <Characters>2439</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Montgomery</dc:creator>
  <cp:keywords/>
  <dc:description/>
  <cp:lastModifiedBy>Montgomery, Gretchen</cp:lastModifiedBy>
  <cp:revision>4</cp:revision>
  <dcterms:created xsi:type="dcterms:W3CDTF">2021-11-09T19:27:00Z</dcterms:created>
  <dcterms:modified xsi:type="dcterms:W3CDTF">2021-11-15T17:00:00Z</dcterms:modified>
</cp:coreProperties>
</file>