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2" w:rsidRDefault="00EA0568">
      <w:r>
        <w:rPr>
          <w:rFonts w:hint="eastAsia"/>
        </w:rPr>
        <w:t>App</w:t>
      </w:r>
      <w:r>
        <w:t>endix</w:t>
      </w:r>
      <w:r w:rsidR="001345F5">
        <w:t xml:space="preserve"> 1</w:t>
      </w:r>
      <w:bookmarkStart w:id="0" w:name="_GoBack"/>
      <w:bookmarkEnd w:id="0"/>
    </w:p>
    <w:tbl>
      <w:tblPr>
        <w:tblStyle w:val="a3"/>
        <w:tblW w:w="921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5812"/>
        <w:gridCol w:w="1559"/>
      </w:tblGrid>
      <w:tr w:rsidR="00EA0568" w:rsidTr="00CC5B03">
        <w:tc>
          <w:tcPr>
            <w:tcW w:w="1843" w:type="dxa"/>
          </w:tcPr>
          <w:p w:rsidR="00EA0568" w:rsidRPr="00294894" w:rsidRDefault="00EA0568" w:rsidP="00CC5B03">
            <w:pPr>
              <w:jc w:val="center"/>
            </w:pPr>
            <w:r w:rsidRPr="00294894">
              <w:t>Constructs</w:t>
            </w:r>
          </w:p>
        </w:tc>
        <w:tc>
          <w:tcPr>
            <w:tcW w:w="5812" w:type="dxa"/>
          </w:tcPr>
          <w:p w:rsidR="00EA0568" w:rsidRPr="00294894" w:rsidRDefault="00EA0568" w:rsidP="00CC5B03">
            <w:pPr>
              <w:jc w:val="center"/>
            </w:pPr>
            <w:r>
              <w:t>I</w:t>
            </w:r>
            <w:r w:rsidRPr="00294894">
              <w:t>tems</w:t>
            </w:r>
          </w:p>
        </w:tc>
        <w:tc>
          <w:tcPr>
            <w:tcW w:w="1559" w:type="dxa"/>
          </w:tcPr>
          <w:p w:rsidR="00EA0568" w:rsidRDefault="00EA0568" w:rsidP="00CC5B03">
            <w:pPr>
              <w:jc w:val="center"/>
            </w:pPr>
            <w:r w:rsidRPr="00294894">
              <w:t>Source</w:t>
            </w:r>
          </w:p>
        </w:tc>
      </w:tr>
      <w:tr w:rsidR="00CC5B03" w:rsidTr="00CC5B03">
        <w:tc>
          <w:tcPr>
            <w:tcW w:w="1843" w:type="dxa"/>
            <w:vMerge w:val="restart"/>
          </w:tcPr>
          <w:p w:rsidR="00CC5B03" w:rsidRDefault="00CC5B03" w:rsidP="00CC5B03">
            <w:r w:rsidRPr="00CC5B03">
              <w:t>Entertainment-driven</w:t>
            </w:r>
            <w:r w:rsidR="001817EC">
              <w:t xml:space="preserve"> (EN)</w:t>
            </w:r>
          </w:p>
        </w:tc>
        <w:tc>
          <w:tcPr>
            <w:tcW w:w="5812" w:type="dxa"/>
          </w:tcPr>
          <w:p w:rsidR="00C656E4" w:rsidRPr="009A0325" w:rsidRDefault="00CC5B03" w:rsidP="00CC5B03">
            <w:pPr>
              <w:rPr>
                <w:rFonts w:hint="eastAsia"/>
              </w:rPr>
            </w:pPr>
            <w:r w:rsidRPr="00215A4E">
              <w:t xml:space="preserve">I like involving smartphones in my entertainment </w:t>
            </w:r>
            <w:r w:rsidR="001817EC">
              <w:t>(EN1)</w:t>
            </w:r>
          </w:p>
        </w:tc>
        <w:tc>
          <w:tcPr>
            <w:tcW w:w="1559" w:type="dxa"/>
            <w:vMerge w:val="restart"/>
          </w:tcPr>
          <w:p w:rsidR="00CC5B03" w:rsidRDefault="00CC5B03" w:rsidP="00CC5B03">
            <w:r w:rsidRPr="0061688E">
              <w:rPr>
                <w:sz w:val="20"/>
                <w:szCs w:val="20"/>
                <w:lang w:val="en-AU"/>
              </w:rPr>
              <w:t>Dzogbenuku and Kumi, 2018; Koshksaray, et al., 2015</w:t>
            </w:r>
          </w:p>
        </w:tc>
      </w:tr>
      <w:tr w:rsidR="00CC5B03" w:rsidTr="00CC5B03"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C656E4" w:rsidRPr="00215A4E" w:rsidRDefault="00CC5B03" w:rsidP="00CC5B03">
            <w:pPr>
              <w:rPr>
                <w:rFonts w:hint="eastAsia"/>
              </w:rPr>
            </w:pPr>
            <w:r w:rsidRPr="00215A4E">
              <w:t>I frequently play games via smartphones</w:t>
            </w:r>
            <w:r w:rsidR="001817EC">
              <w:t xml:space="preserve"> (EN2)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C656E4" w:rsidRPr="00A07CC8" w:rsidRDefault="00CC5B03" w:rsidP="00CC5B03">
            <w:pPr>
              <w:rPr>
                <w:rFonts w:hint="eastAsia"/>
              </w:rPr>
            </w:pPr>
            <w:r w:rsidRPr="00215A4E">
              <w:t>I frequently listen to music via smartphones</w:t>
            </w:r>
            <w:r w:rsidR="001817EC">
              <w:t xml:space="preserve"> (EN3)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C656E4" w:rsidRPr="00215A4E" w:rsidRDefault="00CC5B03" w:rsidP="00CC5B03">
            <w:pPr>
              <w:rPr>
                <w:rFonts w:hint="eastAsia"/>
              </w:rPr>
            </w:pPr>
            <w:r w:rsidRPr="00215A4E">
              <w:t>Using smartphones really give me a lot of fun</w:t>
            </w:r>
            <w:r w:rsidR="001817EC">
              <w:t xml:space="preserve"> (EN4)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C656E4" w:rsidRPr="00215A4E" w:rsidRDefault="00CC5B03" w:rsidP="00CC5B03">
            <w:pPr>
              <w:rPr>
                <w:rFonts w:hint="eastAsia"/>
              </w:rPr>
            </w:pPr>
            <w:r w:rsidRPr="00215A4E">
              <w:t>I frequently watch movies or sports via smartphones</w:t>
            </w:r>
            <w:r w:rsidR="001817EC">
              <w:t xml:space="preserve"> (EN5)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CF54F3" w:rsidRPr="00A07CC8" w:rsidRDefault="00CC5B03" w:rsidP="00CC5B03">
            <w:pPr>
              <w:rPr>
                <w:rFonts w:hint="eastAsia"/>
              </w:rPr>
            </w:pPr>
            <w:r w:rsidRPr="00215A4E">
              <w:t>The leisure environment has been influenced by smartphones, and I have enjoyed from the impact</w:t>
            </w:r>
            <w:r w:rsidR="001817EC">
              <w:t xml:space="preserve"> (EN6)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63059E" w:rsidTr="00CC5B03">
        <w:trPr>
          <w:trHeight w:val="120"/>
        </w:trPr>
        <w:tc>
          <w:tcPr>
            <w:tcW w:w="1843" w:type="dxa"/>
            <w:vMerge w:val="restart"/>
          </w:tcPr>
          <w:p w:rsidR="0063059E" w:rsidRDefault="0063059E" w:rsidP="00CC5B03">
            <w:r w:rsidRPr="0061688E">
              <w:rPr>
                <w:sz w:val="20"/>
                <w:szCs w:val="20"/>
                <w:lang w:val="en-AU"/>
              </w:rPr>
              <w:t>Sociability-driven</w:t>
            </w:r>
            <w:r w:rsidR="0061120D">
              <w:rPr>
                <w:sz w:val="20"/>
                <w:szCs w:val="20"/>
                <w:lang w:val="en-AU"/>
              </w:rPr>
              <w:t xml:space="preserve"> (SO)</w:t>
            </w:r>
          </w:p>
        </w:tc>
        <w:tc>
          <w:tcPr>
            <w:tcW w:w="5812" w:type="dxa"/>
          </w:tcPr>
          <w:p w:rsidR="0063059E" w:rsidRPr="006746DC" w:rsidRDefault="0063059E" w:rsidP="00CC5B03">
            <w:pPr>
              <w:rPr>
                <w:rFonts w:hint="eastAsia"/>
              </w:rPr>
            </w:pPr>
            <w:r w:rsidRPr="006746DC">
              <w:t xml:space="preserve">I frequently </w:t>
            </w:r>
            <w:r>
              <w:t xml:space="preserve">use Line to </w:t>
            </w:r>
            <w:r w:rsidRPr="006746DC">
              <w:t>chat via smartphones</w:t>
            </w:r>
            <w:r w:rsidR="0061120D">
              <w:t xml:space="preserve"> (SO1)</w:t>
            </w:r>
          </w:p>
        </w:tc>
        <w:tc>
          <w:tcPr>
            <w:tcW w:w="1559" w:type="dxa"/>
            <w:vMerge w:val="restart"/>
          </w:tcPr>
          <w:p w:rsidR="0063059E" w:rsidRDefault="0063059E" w:rsidP="00CC5B03">
            <w:r w:rsidRPr="00CC5B03">
              <w:t>Dzogbenuku and Kumi, 2018; Koshksaray, et al., 2015</w:t>
            </w:r>
          </w:p>
        </w:tc>
      </w:tr>
      <w:tr w:rsidR="0063059E" w:rsidTr="00CC5B03">
        <w:trPr>
          <w:trHeight w:val="204"/>
        </w:trPr>
        <w:tc>
          <w:tcPr>
            <w:tcW w:w="1843" w:type="dxa"/>
            <w:vMerge/>
          </w:tcPr>
          <w:p w:rsidR="0063059E" w:rsidRDefault="0063059E" w:rsidP="00CC5B03"/>
        </w:tc>
        <w:tc>
          <w:tcPr>
            <w:tcW w:w="5812" w:type="dxa"/>
          </w:tcPr>
          <w:p w:rsidR="0063059E" w:rsidRPr="006746DC" w:rsidRDefault="0063059E" w:rsidP="00CC5B03">
            <w:pPr>
              <w:rPr>
                <w:rFonts w:hint="eastAsia"/>
              </w:rPr>
            </w:pPr>
            <w:r w:rsidRPr="006746DC">
              <w:t>Smartphones greatly enhance interaction among people</w:t>
            </w:r>
            <w:r w:rsidR="0061120D">
              <w:t xml:space="preserve"> (SO2)</w:t>
            </w:r>
          </w:p>
        </w:tc>
        <w:tc>
          <w:tcPr>
            <w:tcW w:w="1559" w:type="dxa"/>
            <w:vMerge/>
          </w:tcPr>
          <w:p w:rsidR="0063059E" w:rsidRDefault="0063059E" w:rsidP="00CC5B03"/>
        </w:tc>
      </w:tr>
      <w:tr w:rsidR="0063059E" w:rsidTr="00CC5B03">
        <w:trPr>
          <w:trHeight w:val="216"/>
        </w:trPr>
        <w:tc>
          <w:tcPr>
            <w:tcW w:w="1843" w:type="dxa"/>
            <w:vMerge/>
          </w:tcPr>
          <w:p w:rsidR="0063059E" w:rsidRDefault="0063059E" w:rsidP="00CC5B03"/>
        </w:tc>
        <w:tc>
          <w:tcPr>
            <w:tcW w:w="5812" w:type="dxa"/>
          </w:tcPr>
          <w:p w:rsidR="0063059E" w:rsidRPr="006746DC" w:rsidRDefault="0063059E" w:rsidP="00CC5B03">
            <w:pPr>
              <w:rPr>
                <w:rFonts w:hint="eastAsia"/>
              </w:rPr>
            </w:pPr>
            <w:r w:rsidRPr="006746DC">
              <w:t>Smartphones greatly expand my friends circle</w:t>
            </w:r>
            <w:r w:rsidR="0061120D">
              <w:t xml:space="preserve"> (SO3)</w:t>
            </w:r>
          </w:p>
        </w:tc>
        <w:tc>
          <w:tcPr>
            <w:tcW w:w="1559" w:type="dxa"/>
            <w:vMerge/>
          </w:tcPr>
          <w:p w:rsidR="0063059E" w:rsidRDefault="0063059E" w:rsidP="00CC5B03"/>
        </w:tc>
      </w:tr>
      <w:tr w:rsidR="0063059E" w:rsidTr="00CC5B03">
        <w:trPr>
          <w:trHeight w:val="132"/>
        </w:trPr>
        <w:tc>
          <w:tcPr>
            <w:tcW w:w="1843" w:type="dxa"/>
            <w:vMerge/>
          </w:tcPr>
          <w:p w:rsidR="0063059E" w:rsidRDefault="0063059E" w:rsidP="00CC5B03"/>
        </w:tc>
        <w:tc>
          <w:tcPr>
            <w:tcW w:w="5812" w:type="dxa"/>
          </w:tcPr>
          <w:p w:rsidR="0063059E" w:rsidRPr="006746DC" w:rsidRDefault="0063059E" w:rsidP="00321E13">
            <w:pPr>
              <w:rPr>
                <w:rFonts w:hint="eastAsia"/>
              </w:rPr>
            </w:pPr>
            <w:r w:rsidRPr="006746DC">
              <w:t>I frequently share my opinions via smartphones</w:t>
            </w:r>
            <w:r w:rsidR="0061120D">
              <w:t xml:space="preserve"> (SO4)</w:t>
            </w:r>
          </w:p>
        </w:tc>
        <w:tc>
          <w:tcPr>
            <w:tcW w:w="1559" w:type="dxa"/>
            <w:vMerge/>
          </w:tcPr>
          <w:p w:rsidR="0063059E" w:rsidRDefault="0063059E" w:rsidP="00CC5B03"/>
        </w:tc>
      </w:tr>
      <w:tr w:rsidR="0063059E" w:rsidTr="0063059E">
        <w:trPr>
          <w:trHeight w:val="720"/>
        </w:trPr>
        <w:tc>
          <w:tcPr>
            <w:tcW w:w="1843" w:type="dxa"/>
            <w:vMerge/>
          </w:tcPr>
          <w:p w:rsidR="0063059E" w:rsidRDefault="0063059E" w:rsidP="00CC5B03"/>
        </w:tc>
        <w:tc>
          <w:tcPr>
            <w:tcW w:w="5812" w:type="dxa"/>
          </w:tcPr>
          <w:p w:rsidR="0063059E" w:rsidRPr="009C2554" w:rsidRDefault="0063059E" w:rsidP="00CC5B03">
            <w:pPr>
              <w:rPr>
                <w:rFonts w:hint="eastAsia"/>
              </w:rPr>
            </w:pPr>
            <w:r w:rsidRPr="006746DC">
              <w:t>I frequently participate in social events via smartphones</w:t>
            </w:r>
            <w:r w:rsidR="0061120D">
              <w:t xml:space="preserve"> (SO5)</w:t>
            </w:r>
          </w:p>
        </w:tc>
        <w:tc>
          <w:tcPr>
            <w:tcW w:w="1559" w:type="dxa"/>
            <w:vMerge/>
          </w:tcPr>
          <w:p w:rsidR="0063059E" w:rsidRDefault="0063059E" w:rsidP="00CC5B03"/>
        </w:tc>
      </w:tr>
      <w:tr w:rsidR="0063059E" w:rsidRPr="0061120D" w:rsidTr="00CC5B03">
        <w:trPr>
          <w:trHeight w:val="353"/>
        </w:trPr>
        <w:tc>
          <w:tcPr>
            <w:tcW w:w="1843" w:type="dxa"/>
            <w:vMerge/>
          </w:tcPr>
          <w:p w:rsidR="0063059E" w:rsidRDefault="0063059E" w:rsidP="00CC5B03"/>
        </w:tc>
        <w:tc>
          <w:tcPr>
            <w:tcW w:w="5812" w:type="dxa"/>
          </w:tcPr>
          <w:p w:rsidR="0063059E" w:rsidRPr="006746DC" w:rsidRDefault="0063059E" w:rsidP="0063059E">
            <w:r w:rsidRPr="0063059E">
              <w:t xml:space="preserve">I frequently share </w:t>
            </w:r>
            <w:r>
              <w:t>memes</w:t>
            </w:r>
            <w:r w:rsidRPr="0063059E">
              <w:t xml:space="preserve"> via smartphones</w:t>
            </w:r>
            <w:r w:rsidR="0061120D">
              <w:t xml:space="preserve"> (SO6)</w:t>
            </w:r>
          </w:p>
        </w:tc>
        <w:tc>
          <w:tcPr>
            <w:tcW w:w="1559" w:type="dxa"/>
            <w:vMerge/>
          </w:tcPr>
          <w:p w:rsidR="0063059E" w:rsidRDefault="0063059E" w:rsidP="00CC5B03"/>
        </w:tc>
      </w:tr>
      <w:tr w:rsidR="00CC5B03" w:rsidTr="00CC5B03">
        <w:trPr>
          <w:trHeight w:val="168"/>
        </w:trPr>
        <w:tc>
          <w:tcPr>
            <w:tcW w:w="1843" w:type="dxa"/>
            <w:vMerge w:val="restart"/>
          </w:tcPr>
          <w:p w:rsidR="00CC5B03" w:rsidRDefault="00CC5B03" w:rsidP="00CC5B03">
            <w:r w:rsidRPr="00CC5B03">
              <w:t>Emotion regulation</w:t>
            </w:r>
            <w:r w:rsidR="00DC128E">
              <w:t xml:space="preserve"> (ER)</w:t>
            </w:r>
          </w:p>
        </w:tc>
        <w:tc>
          <w:tcPr>
            <w:tcW w:w="5812" w:type="dxa"/>
          </w:tcPr>
          <w:p w:rsidR="001934CA" w:rsidRPr="00EB1294" w:rsidRDefault="00CC5B03" w:rsidP="001934CA">
            <w:pPr>
              <w:rPr>
                <w:rFonts w:hint="eastAsia"/>
              </w:rPr>
            </w:pPr>
            <w:r w:rsidRPr="00EB1294">
              <w:t>When I am upset or distressed, my mobile phone..</w:t>
            </w:r>
          </w:p>
        </w:tc>
        <w:tc>
          <w:tcPr>
            <w:tcW w:w="1559" w:type="dxa"/>
            <w:vMerge w:val="restart"/>
          </w:tcPr>
          <w:p w:rsidR="00CC5B03" w:rsidRDefault="00CC5B03" w:rsidP="00CC5B03">
            <w:r w:rsidRPr="00CC5B03">
              <w:t>Hoffner and Lee, 2015</w:t>
            </w:r>
            <w:r w:rsidR="00CF54F3">
              <w:rPr>
                <w:rFonts w:hint="eastAsia"/>
              </w:rPr>
              <w:t>;</w:t>
            </w:r>
          </w:p>
          <w:p w:rsidR="00CF54F3" w:rsidRDefault="00CF54F3" w:rsidP="00CC5B03">
            <w:r w:rsidRPr="00CF54F3">
              <w:t>G</w:t>
            </w:r>
            <w:r w:rsidR="00EE66AB">
              <w:t>ross, J. J., &amp; John, O. P. (2004</w:t>
            </w:r>
            <w:r w:rsidRPr="00CF54F3">
              <w:t>)</w:t>
            </w:r>
          </w:p>
        </w:tc>
      </w:tr>
      <w:tr w:rsidR="00CC5B03" w:rsidTr="00CC5B03">
        <w:trPr>
          <w:trHeight w:val="132"/>
        </w:trPr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1934CA" w:rsidRPr="00EB1294" w:rsidRDefault="00CC5B03" w:rsidP="00CC5B03">
            <w:pPr>
              <w:rPr>
                <w:rFonts w:hint="eastAsia"/>
              </w:rPr>
            </w:pPr>
            <w:r w:rsidRPr="00EB1294">
              <w:t>can help me reframe the way I am thinking about things</w:t>
            </w:r>
            <w:r w:rsidR="00DC128E">
              <w:t xml:space="preserve"> (ER1)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rPr>
          <w:trHeight w:val="216"/>
        </w:trPr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CC5B03" w:rsidRPr="009C2554" w:rsidRDefault="00CC5B03" w:rsidP="00CC5B03">
            <w:pPr>
              <w:rPr>
                <w:rFonts w:hint="eastAsia"/>
              </w:rPr>
            </w:pPr>
            <w:r w:rsidRPr="00EB1294">
              <w:t>provides ways I can think more positively about my situation</w:t>
            </w:r>
            <w:r w:rsidR="00DC128E">
              <w:t xml:space="preserve"> (ER2)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rPr>
          <w:trHeight w:val="192"/>
        </w:trPr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1934CA" w:rsidRPr="00EB1294" w:rsidRDefault="00CC5B03" w:rsidP="00CC5B03">
            <w:pPr>
              <w:rPr>
                <w:rFonts w:hint="eastAsia"/>
              </w:rPr>
            </w:pPr>
            <w:r w:rsidRPr="00EB1294">
              <w:t>helps me find more positive ways of looking at things</w:t>
            </w:r>
            <w:r w:rsidR="00DC128E">
              <w:t xml:space="preserve"> (ER3)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rPr>
          <w:trHeight w:val="192"/>
        </w:trPr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1934CA" w:rsidRPr="00EB1294" w:rsidRDefault="00CC5B03" w:rsidP="00CC5B03">
            <w:pPr>
              <w:rPr>
                <w:rFonts w:hint="eastAsia"/>
              </w:rPr>
            </w:pPr>
            <w:r w:rsidRPr="00EB1294">
              <w:t>allows me to put my problems out of my mind</w:t>
            </w:r>
            <w:r w:rsidR="00DC128E">
              <w:t xml:space="preserve"> (ER4)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rPr>
          <w:trHeight w:val="156"/>
        </w:trPr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1934CA" w:rsidRPr="00EB1294" w:rsidRDefault="00CC5B03" w:rsidP="00CC5B03">
            <w:pPr>
              <w:rPr>
                <w:rFonts w:hint="eastAsia"/>
              </w:rPr>
            </w:pPr>
            <w:r w:rsidRPr="00EB1294">
              <w:t>helps me avoid thinking about my situation</w:t>
            </w:r>
            <w:r w:rsidR="00DC128E">
              <w:t xml:space="preserve"> (ER5)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CC5B03" w:rsidTr="00CC5B03">
        <w:trPr>
          <w:trHeight w:val="168"/>
        </w:trPr>
        <w:tc>
          <w:tcPr>
            <w:tcW w:w="1843" w:type="dxa"/>
            <w:vMerge/>
          </w:tcPr>
          <w:p w:rsidR="00CC5B03" w:rsidRDefault="00CC5B03" w:rsidP="00CC5B03"/>
        </w:tc>
        <w:tc>
          <w:tcPr>
            <w:tcW w:w="5812" w:type="dxa"/>
          </w:tcPr>
          <w:p w:rsidR="001934CA" w:rsidRDefault="00CC5B03" w:rsidP="00CC5B03">
            <w:pPr>
              <w:rPr>
                <w:rFonts w:hint="eastAsia"/>
              </w:rPr>
            </w:pPr>
            <w:r w:rsidRPr="00EB1294">
              <w:t>can distract me from my problems</w:t>
            </w:r>
            <w:r w:rsidR="00DC128E">
              <w:t xml:space="preserve"> (ER6)</w:t>
            </w:r>
          </w:p>
        </w:tc>
        <w:tc>
          <w:tcPr>
            <w:tcW w:w="1559" w:type="dxa"/>
            <w:vMerge/>
          </w:tcPr>
          <w:p w:rsidR="00CC5B03" w:rsidRDefault="00CC5B03" w:rsidP="00CC5B03"/>
        </w:tc>
      </w:tr>
      <w:tr w:rsidR="009C2554" w:rsidTr="001345F5">
        <w:trPr>
          <w:trHeight w:val="411"/>
        </w:trPr>
        <w:tc>
          <w:tcPr>
            <w:tcW w:w="1843" w:type="dxa"/>
            <w:vMerge w:val="restart"/>
          </w:tcPr>
          <w:p w:rsidR="009C2554" w:rsidRDefault="009C2554" w:rsidP="00E65721">
            <w:r>
              <w:rPr>
                <w:rFonts w:hint="eastAsia"/>
              </w:rPr>
              <w:t>SUD</w:t>
            </w:r>
          </w:p>
        </w:tc>
        <w:tc>
          <w:tcPr>
            <w:tcW w:w="5812" w:type="dxa"/>
          </w:tcPr>
          <w:p w:rsidR="009C2554" w:rsidRPr="004A4A36" w:rsidRDefault="009C2554" w:rsidP="00E65721">
            <w:pPr>
              <w:rPr>
                <w:rFonts w:hint="eastAsia"/>
              </w:rPr>
            </w:pPr>
            <w:r w:rsidRPr="004A4A36">
              <w:t xml:space="preserve">Missing planned work due to smartphone use </w:t>
            </w:r>
            <w:r>
              <w:t>(SUD1)</w:t>
            </w:r>
          </w:p>
        </w:tc>
        <w:tc>
          <w:tcPr>
            <w:tcW w:w="1559" w:type="dxa"/>
            <w:vMerge w:val="restart"/>
          </w:tcPr>
          <w:p w:rsidR="009C2554" w:rsidRDefault="009C2554" w:rsidP="00E65721">
            <w:r w:rsidRPr="00E65721">
              <w:t>Kwon, et al., 2014</w:t>
            </w:r>
          </w:p>
        </w:tc>
      </w:tr>
      <w:tr w:rsidR="00E65721" w:rsidTr="00E65721">
        <w:trPr>
          <w:trHeight w:val="192"/>
        </w:trPr>
        <w:tc>
          <w:tcPr>
            <w:tcW w:w="1843" w:type="dxa"/>
            <w:vMerge/>
          </w:tcPr>
          <w:p w:rsidR="00E65721" w:rsidRDefault="00E65721" w:rsidP="00E65721"/>
        </w:tc>
        <w:tc>
          <w:tcPr>
            <w:tcW w:w="5812" w:type="dxa"/>
          </w:tcPr>
          <w:p w:rsidR="00752E42" w:rsidRPr="004A4A36" w:rsidRDefault="00E65721" w:rsidP="00E65721">
            <w:pPr>
              <w:rPr>
                <w:rFonts w:hint="eastAsia"/>
              </w:rPr>
            </w:pPr>
            <w:r w:rsidRPr="004A4A36">
              <w:t>Feeling pain in the wrists or at the back of the neck while using a smartphone</w:t>
            </w:r>
            <w:r w:rsidR="008D3E23">
              <w:t xml:space="preserve"> (SUD</w:t>
            </w:r>
            <w:r w:rsidR="00F210B1">
              <w:t>2</w:t>
            </w:r>
            <w:r w:rsidR="008D3E23">
              <w:t>)</w:t>
            </w:r>
          </w:p>
        </w:tc>
        <w:tc>
          <w:tcPr>
            <w:tcW w:w="1559" w:type="dxa"/>
            <w:vMerge/>
          </w:tcPr>
          <w:p w:rsidR="00E65721" w:rsidRDefault="00E65721" w:rsidP="00E65721"/>
        </w:tc>
      </w:tr>
      <w:tr w:rsidR="00E65721" w:rsidTr="00E65721">
        <w:trPr>
          <w:trHeight w:val="120"/>
        </w:trPr>
        <w:tc>
          <w:tcPr>
            <w:tcW w:w="1843" w:type="dxa"/>
            <w:vMerge/>
          </w:tcPr>
          <w:p w:rsidR="00E65721" w:rsidRDefault="00E65721" w:rsidP="00E65721"/>
        </w:tc>
        <w:tc>
          <w:tcPr>
            <w:tcW w:w="5812" w:type="dxa"/>
          </w:tcPr>
          <w:p w:rsidR="008F3310" w:rsidRPr="004A4A36" w:rsidRDefault="00E65721" w:rsidP="00E65721">
            <w:pPr>
              <w:rPr>
                <w:rFonts w:hint="eastAsia"/>
              </w:rPr>
            </w:pPr>
            <w:r w:rsidRPr="004A4A36">
              <w:t>Won’t be able to stand not having a smartphone</w:t>
            </w:r>
            <w:r w:rsidR="008D3E23">
              <w:t xml:space="preserve"> (SUD</w:t>
            </w:r>
            <w:r w:rsidR="00F210B1">
              <w:t>3</w:t>
            </w:r>
            <w:r w:rsidR="008D3E23">
              <w:t>)</w:t>
            </w:r>
          </w:p>
        </w:tc>
        <w:tc>
          <w:tcPr>
            <w:tcW w:w="1559" w:type="dxa"/>
            <w:vMerge/>
          </w:tcPr>
          <w:p w:rsidR="00E65721" w:rsidRDefault="00E65721" w:rsidP="00E65721"/>
        </w:tc>
      </w:tr>
      <w:tr w:rsidR="00E65721" w:rsidTr="00E65721">
        <w:trPr>
          <w:trHeight w:val="192"/>
        </w:trPr>
        <w:tc>
          <w:tcPr>
            <w:tcW w:w="1843" w:type="dxa"/>
            <w:vMerge/>
          </w:tcPr>
          <w:p w:rsidR="00E65721" w:rsidRDefault="00E65721" w:rsidP="00E65721"/>
        </w:tc>
        <w:tc>
          <w:tcPr>
            <w:tcW w:w="5812" w:type="dxa"/>
          </w:tcPr>
          <w:p w:rsidR="008F3310" w:rsidRPr="001345F5" w:rsidRDefault="00E65721" w:rsidP="00E65721">
            <w:pPr>
              <w:rPr>
                <w:rFonts w:hint="eastAsia"/>
              </w:rPr>
            </w:pPr>
            <w:r w:rsidRPr="004A4A36">
              <w:t>Feeling impatient and fretful when I am not holding my smartphone</w:t>
            </w:r>
            <w:r w:rsidR="008D3E23">
              <w:t xml:space="preserve"> (SUD</w:t>
            </w:r>
            <w:r w:rsidR="00F210B1">
              <w:t>4</w:t>
            </w:r>
            <w:r w:rsidR="008D3E23">
              <w:t>)</w:t>
            </w:r>
          </w:p>
        </w:tc>
        <w:tc>
          <w:tcPr>
            <w:tcW w:w="1559" w:type="dxa"/>
            <w:vMerge/>
          </w:tcPr>
          <w:p w:rsidR="00E65721" w:rsidRDefault="00E65721" w:rsidP="00E65721"/>
        </w:tc>
      </w:tr>
      <w:tr w:rsidR="00E65721" w:rsidTr="00E65721">
        <w:trPr>
          <w:trHeight w:val="168"/>
        </w:trPr>
        <w:tc>
          <w:tcPr>
            <w:tcW w:w="1843" w:type="dxa"/>
            <w:vMerge/>
          </w:tcPr>
          <w:p w:rsidR="00E65721" w:rsidRDefault="00E65721" w:rsidP="00E65721"/>
        </w:tc>
        <w:tc>
          <w:tcPr>
            <w:tcW w:w="5812" w:type="dxa"/>
          </w:tcPr>
          <w:p w:rsidR="00234A0B" w:rsidRPr="001345F5" w:rsidRDefault="00E65721" w:rsidP="00E65721">
            <w:pPr>
              <w:rPr>
                <w:rFonts w:hint="eastAsia"/>
              </w:rPr>
            </w:pPr>
            <w:r w:rsidRPr="004A4A36">
              <w:t>Having my smartphone in my mind even when I am not using it</w:t>
            </w:r>
            <w:r w:rsidR="008D3E23">
              <w:t xml:space="preserve"> (SUD</w:t>
            </w:r>
            <w:r w:rsidR="00F210B1">
              <w:t>5</w:t>
            </w:r>
            <w:r w:rsidR="008D3E23">
              <w:t>)</w:t>
            </w:r>
          </w:p>
        </w:tc>
        <w:tc>
          <w:tcPr>
            <w:tcW w:w="1559" w:type="dxa"/>
            <w:vMerge/>
          </w:tcPr>
          <w:p w:rsidR="00E65721" w:rsidRDefault="00E65721" w:rsidP="00E65721"/>
        </w:tc>
      </w:tr>
      <w:tr w:rsidR="001345F5" w:rsidTr="001345F5">
        <w:trPr>
          <w:trHeight w:val="1125"/>
        </w:trPr>
        <w:tc>
          <w:tcPr>
            <w:tcW w:w="1843" w:type="dxa"/>
            <w:vMerge/>
          </w:tcPr>
          <w:p w:rsidR="001345F5" w:rsidRDefault="001345F5" w:rsidP="00E65721"/>
        </w:tc>
        <w:tc>
          <w:tcPr>
            <w:tcW w:w="5812" w:type="dxa"/>
          </w:tcPr>
          <w:p w:rsidR="001345F5" w:rsidRPr="001345F5" w:rsidRDefault="001345F5" w:rsidP="00E65721">
            <w:pPr>
              <w:rPr>
                <w:rFonts w:hint="eastAsia"/>
              </w:rPr>
            </w:pPr>
            <w:r w:rsidRPr="004A4A36">
              <w:t>Constantly checking my smartphone so as not to miss conversations between other people on Twitter or Facebook</w:t>
            </w:r>
            <w:r>
              <w:t xml:space="preserve"> (SUD6)</w:t>
            </w:r>
          </w:p>
        </w:tc>
        <w:tc>
          <w:tcPr>
            <w:tcW w:w="1559" w:type="dxa"/>
            <w:vMerge/>
          </w:tcPr>
          <w:p w:rsidR="001345F5" w:rsidRDefault="001345F5" w:rsidP="00E65721"/>
        </w:tc>
      </w:tr>
      <w:tr w:rsidR="00E65721" w:rsidTr="00CC5B03">
        <w:trPr>
          <w:trHeight w:val="228"/>
        </w:trPr>
        <w:tc>
          <w:tcPr>
            <w:tcW w:w="1843" w:type="dxa"/>
            <w:vMerge/>
          </w:tcPr>
          <w:p w:rsidR="00E65721" w:rsidRDefault="00E65721" w:rsidP="00E65721"/>
        </w:tc>
        <w:tc>
          <w:tcPr>
            <w:tcW w:w="5812" w:type="dxa"/>
          </w:tcPr>
          <w:p w:rsidR="00BF7C74" w:rsidRPr="001345F5" w:rsidRDefault="00E65721" w:rsidP="00E65721">
            <w:pPr>
              <w:rPr>
                <w:rFonts w:hint="eastAsia"/>
              </w:rPr>
            </w:pPr>
            <w:r w:rsidRPr="004A4A36">
              <w:t>The people around me tell me that I use my smartphone too much</w:t>
            </w:r>
            <w:r w:rsidR="008D3E23">
              <w:t xml:space="preserve"> (SUD</w:t>
            </w:r>
            <w:r w:rsidR="00356923">
              <w:t>7</w:t>
            </w:r>
            <w:r w:rsidR="00F210B1">
              <w:t>)</w:t>
            </w:r>
          </w:p>
        </w:tc>
        <w:tc>
          <w:tcPr>
            <w:tcW w:w="1559" w:type="dxa"/>
            <w:vMerge/>
          </w:tcPr>
          <w:p w:rsidR="00E65721" w:rsidRDefault="00E65721" w:rsidP="00E65721"/>
        </w:tc>
      </w:tr>
      <w:tr w:rsidR="008A1ECC" w:rsidTr="00CC5B03">
        <w:trPr>
          <w:trHeight w:val="132"/>
        </w:trPr>
        <w:tc>
          <w:tcPr>
            <w:tcW w:w="1843" w:type="dxa"/>
          </w:tcPr>
          <w:p w:rsidR="00E175B2" w:rsidRPr="002B11B7" w:rsidRDefault="008A1ECC" w:rsidP="008A1ECC">
            <w:r w:rsidRPr="002B11B7">
              <w:t>Life satisfaction</w:t>
            </w:r>
            <w:r w:rsidR="00E175B2">
              <w:rPr>
                <w:rFonts w:hint="eastAsia"/>
              </w:rPr>
              <w:t xml:space="preserve"> </w:t>
            </w:r>
            <w:r w:rsidR="00E175B2">
              <w:t>(LS)</w:t>
            </w:r>
          </w:p>
        </w:tc>
        <w:tc>
          <w:tcPr>
            <w:tcW w:w="5812" w:type="dxa"/>
          </w:tcPr>
          <w:p w:rsidR="008A1ECC" w:rsidRPr="002B11B7" w:rsidRDefault="008A1ECC" w:rsidP="008A1ECC">
            <w:r w:rsidRPr="002B11B7">
              <w:t>The following areas of life satisfaction were targeted:</w:t>
            </w:r>
            <w:r>
              <w:t xml:space="preserve"> </w:t>
            </w:r>
            <w:r w:rsidRPr="008A1ECC">
              <w:t>health</w:t>
            </w:r>
            <w:r w:rsidR="00E175B2">
              <w:t xml:space="preserve"> (LS1),</w:t>
            </w:r>
            <w:r w:rsidRPr="008A1ECC">
              <w:t xml:space="preserve"> income</w:t>
            </w:r>
            <w:r w:rsidR="00E175B2">
              <w:t>(LS2)</w:t>
            </w:r>
            <w:r w:rsidRPr="008A1ECC">
              <w:t>, housing</w:t>
            </w:r>
            <w:r w:rsidR="00E175B2">
              <w:t>(LS3)</w:t>
            </w:r>
            <w:r w:rsidRPr="008A1ECC">
              <w:t>, family</w:t>
            </w:r>
            <w:r w:rsidR="00E175B2">
              <w:t>(LS4)</w:t>
            </w:r>
            <w:r w:rsidRPr="008A1ECC">
              <w:t>, and overall life satisfaction</w:t>
            </w:r>
            <w:r w:rsidR="00E175B2">
              <w:t xml:space="preserve"> (LS5)</w:t>
            </w:r>
            <w:r w:rsidRPr="008A1ECC">
              <w:t>.</w:t>
            </w:r>
          </w:p>
        </w:tc>
        <w:tc>
          <w:tcPr>
            <w:tcW w:w="1559" w:type="dxa"/>
          </w:tcPr>
          <w:p w:rsidR="008A1ECC" w:rsidRPr="002B11B7" w:rsidRDefault="008A1ECC" w:rsidP="008A1ECC">
            <w:r w:rsidRPr="008A1ECC">
              <w:t>Lachmann, et al., 2018</w:t>
            </w:r>
          </w:p>
        </w:tc>
      </w:tr>
      <w:tr w:rsidR="001345F5" w:rsidTr="001345F5">
        <w:trPr>
          <w:trHeight w:val="868"/>
        </w:trPr>
        <w:tc>
          <w:tcPr>
            <w:tcW w:w="1843" w:type="dxa"/>
            <w:vMerge w:val="restart"/>
          </w:tcPr>
          <w:p w:rsidR="001345F5" w:rsidRDefault="001345F5" w:rsidP="00C656E4">
            <w:r>
              <w:rPr>
                <w:rFonts w:hint="eastAsia"/>
              </w:rPr>
              <w:t>No</w:t>
            </w:r>
            <w:r>
              <w:t>mophobia (NO)</w:t>
            </w:r>
          </w:p>
        </w:tc>
        <w:tc>
          <w:tcPr>
            <w:tcW w:w="5812" w:type="dxa"/>
          </w:tcPr>
          <w:p w:rsidR="001345F5" w:rsidRPr="00503D75" w:rsidRDefault="001345F5" w:rsidP="00C656E4">
            <w:pPr>
              <w:rPr>
                <w:rFonts w:hint="eastAsia"/>
              </w:rPr>
            </w:pPr>
            <w:r w:rsidRPr="006C3135">
              <w:t>Being unable to get the news (e.g., happenings, weather, etc.) on my smartphone would make me nervous.</w:t>
            </w:r>
            <w:r>
              <w:t xml:space="preserve"> (NO1)</w:t>
            </w:r>
          </w:p>
        </w:tc>
        <w:tc>
          <w:tcPr>
            <w:tcW w:w="1559" w:type="dxa"/>
            <w:vMerge w:val="restart"/>
          </w:tcPr>
          <w:p w:rsidR="001345F5" w:rsidRDefault="001345F5" w:rsidP="001345F5">
            <w:r w:rsidRPr="00C656E4">
              <w:t xml:space="preserve">Trisha T. C. Lin, 2020.05, </w:t>
            </w:r>
          </w:p>
        </w:tc>
      </w:tr>
      <w:tr w:rsidR="00C656E4" w:rsidTr="00C656E4">
        <w:trPr>
          <w:trHeight w:val="198"/>
        </w:trPr>
        <w:tc>
          <w:tcPr>
            <w:tcW w:w="1843" w:type="dxa"/>
            <w:vMerge/>
          </w:tcPr>
          <w:p w:rsidR="00C656E4" w:rsidRDefault="00C656E4" w:rsidP="00C656E4"/>
        </w:tc>
        <w:tc>
          <w:tcPr>
            <w:tcW w:w="5812" w:type="dxa"/>
          </w:tcPr>
          <w:p w:rsidR="00C656E4" w:rsidRDefault="00C656E4" w:rsidP="00C656E4">
            <w:pPr>
              <w:rPr>
                <w:rFonts w:hint="eastAsia"/>
              </w:rPr>
            </w:pPr>
            <w:r w:rsidRPr="006C3135">
              <w:t>If I could not use my smartphone, I would be afraid of getting stranded somewhere.</w:t>
            </w:r>
            <w:r w:rsidR="008D3E23">
              <w:t xml:space="preserve"> (NO2)</w:t>
            </w:r>
          </w:p>
        </w:tc>
        <w:tc>
          <w:tcPr>
            <w:tcW w:w="1559" w:type="dxa"/>
            <w:vMerge/>
          </w:tcPr>
          <w:p w:rsidR="00C656E4" w:rsidRDefault="00C656E4" w:rsidP="00C656E4"/>
        </w:tc>
      </w:tr>
      <w:tr w:rsidR="00C656E4" w:rsidTr="00C656E4">
        <w:trPr>
          <w:trHeight w:val="169"/>
        </w:trPr>
        <w:tc>
          <w:tcPr>
            <w:tcW w:w="1843" w:type="dxa"/>
            <w:vMerge/>
          </w:tcPr>
          <w:p w:rsidR="00C656E4" w:rsidRDefault="00C656E4" w:rsidP="00C656E4"/>
        </w:tc>
        <w:tc>
          <w:tcPr>
            <w:tcW w:w="5812" w:type="dxa"/>
          </w:tcPr>
          <w:p w:rsidR="00C656E4" w:rsidRDefault="00C656E4" w:rsidP="00C656E4">
            <w:pPr>
              <w:rPr>
                <w:rFonts w:hint="eastAsia"/>
              </w:rPr>
            </w:pPr>
            <w:r w:rsidRPr="006C3135">
              <w:t>I would be annoyed if I could not use my smartphone and/or its capabilities when I wanted to do so.</w:t>
            </w:r>
            <w:r w:rsidR="008D3E23">
              <w:t xml:space="preserve"> (NO3)</w:t>
            </w:r>
          </w:p>
        </w:tc>
        <w:tc>
          <w:tcPr>
            <w:tcW w:w="1559" w:type="dxa"/>
            <w:vMerge/>
          </w:tcPr>
          <w:p w:rsidR="00C656E4" w:rsidRDefault="00C656E4" w:rsidP="00C656E4"/>
        </w:tc>
      </w:tr>
      <w:tr w:rsidR="00C656E4" w:rsidTr="00C656E4">
        <w:trPr>
          <w:trHeight w:val="141"/>
        </w:trPr>
        <w:tc>
          <w:tcPr>
            <w:tcW w:w="1843" w:type="dxa"/>
            <w:vMerge/>
          </w:tcPr>
          <w:p w:rsidR="00C656E4" w:rsidRDefault="00C656E4" w:rsidP="00C656E4"/>
        </w:tc>
        <w:tc>
          <w:tcPr>
            <w:tcW w:w="5812" w:type="dxa"/>
          </w:tcPr>
          <w:p w:rsidR="00C656E4" w:rsidRDefault="00C656E4" w:rsidP="00C656E4">
            <w:pPr>
              <w:rPr>
                <w:rFonts w:hint="eastAsia"/>
              </w:rPr>
            </w:pPr>
            <w:r w:rsidRPr="006C3135">
              <w:t>If I did not have my smartphone with me, I would feel anxious because I could not instantly communicate with my family and/or friends.</w:t>
            </w:r>
            <w:r w:rsidR="008D3E23">
              <w:t xml:space="preserve"> (NO4)</w:t>
            </w:r>
          </w:p>
        </w:tc>
        <w:tc>
          <w:tcPr>
            <w:tcW w:w="1559" w:type="dxa"/>
            <w:vMerge/>
          </w:tcPr>
          <w:p w:rsidR="00C656E4" w:rsidRDefault="00C656E4" w:rsidP="00C656E4"/>
        </w:tc>
      </w:tr>
      <w:tr w:rsidR="001345F5" w:rsidTr="001345F5">
        <w:trPr>
          <w:trHeight w:val="1115"/>
        </w:trPr>
        <w:tc>
          <w:tcPr>
            <w:tcW w:w="1843" w:type="dxa"/>
            <w:vMerge/>
          </w:tcPr>
          <w:p w:rsidR="001345F5" w:rsidRDefault="001345F5" w:rsidP="00C656E4"/>
        </w:tc>
        <w:tc>
          <w:tcPr>
            <w:tcW w:w="5812" w:type="dxa"/>
          </w:tcPr>
          <w:p w:rsidR="001345F5" w:rsidRPr="006C3135" w:rsidRDefault="001345F5" w:rsidP="00C656E4">
            <w:r w:rsidRPr="006C3135">
              <w:t>If I did not have my smartphone with me, I would be nervous because I could not know if someone had tried to get a hold of me.</w:t>
            </w:r>
            <w:r>
              <w:t xml:space="preserve"> (NO5)</w:t>
            </w:r>
          </w:p>
        </w:tc>
        <w:tc>
          <w:tcPr>
            <w:tcW w:w="1559" w:type="dxa"/>
            <w:vMerge/>
          </w:tcPr>
          <w:p w:rsidR="001345F5" w:rsidRDefault="001345F5" w:rsidP="00C656E4"/>
        </w:tc>
      </w:tr>
      <w:tr w:rsidR="00C656E4" w:rsidTr="00C656E4">
        <w:trPr>
          <w:trHeight w:val="176"/>
        </w:trPr>
        <w:tc>
          <w:tcPr>
            <w:tcW w:w="1843" w:type="dxa"/>
            <w:vMerge/>
          </w:tcPr>
          <w:p w:rsidR="00C656E4" w:rsidRDefault="00C656E4" w:rsidP="00C656E4"/>
        </w:tc>
        <w:tc>
          <w:tcPr>
            <w:tcW w:w="5812" w:type="dxa"/>
          </w:tcPr>
          <w:p w:rsidR="00C656E4" w:rsidRPr="006C3135" w:rsidRDefault="00C656E4" w:rsidP="00E175B2">
            <w:r w:rsidRPr="006C3135">
              <w:t>If I did not have my smartphone with me, I would feel nervous because I would not be able to receive text messages and calls.</w:t>
            </w:r>
            <w:r w:rsidR="001345F5">
              <w:t xml:space="preserve"> </w:t>
            </w:r>
            <w:r w:rsidR="008D3E23">
              <w:t>(NO</w:t>
            </w:r>
            <w:r w:rsidR="00E175B2">
              <w:t>6</w:t>
            </w:r>
            <w:r w:rsidR="008D3E23">
              <w:t>)</w:t>
            </w:r>
          </w:p>
        </w:tc>
        <w:tc>
          <w:tcPr>
            <w:tcW w:w="1559" w:type="dxa"/>
            <w:vMerge/>
          </w:tcPr>
          <w:p w:rsidR="00C656E4" w:rsidRDefault="00C656E4" w:rsidP="00C656E4"/>
        </w:tc>
      </w:tr>
      <w:tr w:rsidR="00C656E4" w:rsidTr="00CC5B03">
        <w:trPr>
          <w:trHeight w:val="191"/>
        </w:trPr>
        <w:tc>
          <w:tcPr>
            <w:tcW w:w="1843" w:type="dxa"/>
            <w:vMerge/>
          </w:tcPr>
          <w:p w:rsidR="00C656E4" w:rsidRDefault="00C656E4" w:rsidP="00C656E4"/>
        </w:tc>
        <w:tc>
          <w:tcPr>
            <w:tcW w:w="5812" w:type="dxa"/>
          </w:tcPr>
          <w:p w:rsidR="00C656E4" w:rsidRPr="006C3135" w:rsidRDefault="00C656E4" w:rsidP="00C656E4">
            <w:pPr>
              <w:rPr>
                <w:rFonts w:hint="eastAsia"/>
              </w:rPr>
            </w:pPr>
            <w:r w:rsidRPr="006C3135">
              <w:t>If I did not have my smartphone with me, I would feel weird because I would not know what to do.</w:t>
            </w:r>
            <w:r w:rsidR="008D3E23">
              <w:t xml:space="preserve"> (NO</w:t>
            </w:r>
            <w:r w:rsidR="00E175B2">
              <w:t>7</w:t>
            </w:r>
            <w:r w:rsidR="008D3E23">
              <w:t>)</w:t>
            </w:r>
          </w:p>
        </w:tc>
        <w:tc>
          <w:tcPr>
            <w:tcW w:w="1559" w:type="dxa"/>
            <w:vMerge/>
          </w:tcPr>
          <w:p w:rsidR="00C656E4" w:rsidRDefault="00C656E4" w:rsidP="00C656E4"/>
        </w:tc>
      </w:tr>
    </w:tbl>
    <w:p w:rsidR="00EA0568" w:rsidRDefault="00EA0568"/>
    <w:sectPr w:rsidR="00EA05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3F" w:rsidRDefault="0042133F" w:rsidP="00C656E4">
      <w:r>
        <w:separator/>
      </w:r>
    </w:p>
  </w:endnote>
  <w:endnote w:type="continuationSeparator" w:id="0">
    <w:p w:rsidR="0042133F" w:rsidRDefault="0042133F" w:rsidP="00C6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3F" w:rsidRDefault="0042133F" w:rsidP="00C656E4">
      <w:r>
        <w:separator/>
      </w:r>
    </w:p>
  </w:footnote>
  <w:footnote w:type="continuationSeparator" w:id="0">
    <w:p w:rsidR="0042133F" w:rsidRDefault="0042133F" w:rsidP="00C6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68"/>
    <w:rsid w:val="00063650"/>
    <w:rsid w:val="00107E1B"/>
    <w:rsid w:val="001345F5"/>
    <w:rsid w:val="0017783C"/>
    <w:rsid w:val="001817EC"/>
    <w:rsid w:val="001934CA"/>
    <w:rsid w:val="00217D4C"/>
    <w:rsid w:val="00234A0B"/>
    <w:rsid w:val="00321E13"/>
    <w:rsid w:val="003357E8"/>
    <w:rsid w:val="00337405"/>
    <w:rsid w:val="00356923"/>
    <w:rsid w:val="0042133F"/>
    <w:rsid w:val="005E2C62"/>
    <w:rsid w:val="0061120D"/>
    <w:rsid w:val="0063059E"/>
    <w:rsid w:val="00724470"/>
    <w:rsid w:val="00752E42"/>
    <w:rsid w:val="00791E00"/>
    <w:rsid w:val="008A1ECC"/>
    <w:rsid w:val="008D3E23"/>
    <w:rsid w:val="008F3310"/>
    <w:rsid w:val="009738A4"/>
    <w:rsid w:val="009A0325"/>
    <w:rsid w:val="009A4823"/>
    <w:rsid w:val="009C2554"/>
    <w:rsid w:val="00A07CC8"/>
    <w:rsid w:val="00A10172"/>
    <w:rsid w:val="00BD014D"/>
    <w:rsid w:val="00BF7C74"/>
    <w:rsid w:val="00C55490"/>
    <w:rsid w:val="00C656E4"/>
    <w:rsid w:val="00C84122"/>
    <w:rsid w:val="00CC5B03"/>
    <w:rsid w:val="00CF54F3"/>
    <w:rsid w:val="00DC128E"/>
    <w:rsid w:val="00E175B2"/>
    <w:rsid w:val="00E65721"/>
    <w:rsid w:val="00E8611B"/>
    <w:rsid w:val="00EA0568"/>
    <w:rsid w:val="00EE66AB"/>
    <w:rsid w:val="00F1368B"/>
    <w:rsid w:val="00F210B1"/>
    <w:rsid w:val="00F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53B71"/>
  <w15:chartTrackingRefBased/>
  <w15:docId w15:val="{2698B3BD-CB85-4582-9A42-06AE8EB4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56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5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56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0E8B-FB77-45E1-AB20-1C097FDB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Luc</cp:lastModifiedBy>
  <cp:revision>5</cp:revision>
  <dcterms:created xsi:type="dcterms:W3CDTF">2021-04-12T01:53:00Z</dcterms:created>
  <dcterms:modified xsi:type="dcterms:W3CDTF">2021-04-12T01:57:00Z</dcterms:modified>
</cp:coreProperties>
</file>