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right"/>
        <w:rPr>
          <w:sz w:val="24"/>
          <w:szCs w:val="24"/>
        </w:rPr>
      </w:pPr>
      <w:r w:rsidDel="00000000" w:rsidR="00000000" w:rsidRPr="00000000">
        <w:rPr>
          <w:sz w:val="24"/>
          <w:szCs w:val="24"/>
          <w:rtl w:val="0"/>
        </w:rPr>
        <w:t xml:space="preserve">Pamplona, August 18th 2022</w:t>
      </w:r>
    </w:p>
    <w:p w:rsidR="00000000" w:rsidDel="00000000" w:rsidP="00000000" w:rsidRDefault="00000000" w:rsidRPr="00000000" w14:paraId="00000002">
      <w:pPr>
        <w:pageBreakBefore w:val="0"/>
        <w:rPr>
          <w:sz w:val="24"/>
          <w:szCs w:val="24"/>
        </w:rPr>
      </w:pPr>
      <w:r w:rsidDel="00000000" w:rsidR="00000000" w:rsidRPr="00000000">
        <w:rPr>
          <w:rtl w:val="0"/>
        </w:rPr>
      </w:r>
    </w:p>
    <w:p w:rsidR="00000000" w:rsidDel="00000000" w:rsidP="00000000" w:rsidRDefault="00000000" w:rsidRPr="00000000" w14:paraId="00000003">
      <w:pPr>
        <w:pageBreakBefore w:val="0"/>
        <w:rPr>
          <w:sz w:val="24"/>
          <w:szCs w:val="24"/>
        </w:rPr>
      </w:pPr>
      <w:r w:rsidDel="00000000" w:rsidR="00000000" w:rsidRPr="00000000">
        <w:rPr>
          <w:sz w:val="24"/>
          <w:szCs w:val="24"/>
          <w:rtl w:val="0"/>
        </w:rPr>
        <w:t xml:space="preserve">Dear editor,</w:t>
      </w:r>
    </w:p>
    <w:p w:rsidR="00000000" w:rsidDel="00000000" w:rsidP="00000000" w:rsidRDefault="00000000" w:rsidRPr="00000000" w14:paraId="00000004">
      <w:pPr>
        <w:pageBreakBefore w:val="0"/>
        <w:rPr>
          <w:sz w:val="24"/>
          <w:szCs w:val="24"/>
        </w:rPr>
      </w:pPr>
      <w:r w:rsidDel="00000000" w:rsidR="00000000" w:rsidRPr="00000000">
        <w:rPr>
          <w:rtl w:val="0"/>
        </w:rPr>
      </w:r>
    </w:p>
    <w:p w:rsidR="00000000" w:rsidDel="00000000" w:rsidP="00000000" w:rsidRDefault="00000000" w:rsidRPr="00000000" w14:paraId="00000005">
      <w:pPr>
        <w:pageBreakBefore w:val="0"/>
        <w:rPr>
          <w:i w:val="1"/>
          <w:sz w:val="24"/>
          <w:szCs w:val="24"/>
        </w:rPr>
      </w:pPr>
      <w:r w:rsidDel="00000000" w:rsidR="00000000" w:rsidRPr="00000000">
        <w:rPr>
          <w:sz w:val="24"/>
          <w:szCs w:val="24"/>
          <w:rtl w:val="0"/>
        </w:rPr>
        <w:t xml:space="preserve">We are submitting the enclosed manuscript titled: “</w:t>
      </w:r>
      <w:r w:rsidDel="00000000" w:rsidR="00000000" w:rsidRPr="00000000">
        <w:rPr>
          <w:sz w:val="24"/>
          <w:szCs w:val="24"/>
          <w:rtl w:val="0"/>
        </w:rPr>
        <w:t xml:space="preserve">Questioning Public Service Media (PSM) in Egypt and Spain</w:t>
      </w:r>
      <w:r w:rsidDel="00000000" w:rsidR="00000000" w:rsidRPr="00000000">
        <w:rPr>
          <w:b w:val="1"/>
          <w:i w:val="1"/>
          <w:sz w:val="24"/>
          <w:szCs w:val="24"/>
          <w:rtl w:val="0"/>
        </w:rPr>
        <w:t xml:space="preserve"> </w:t>
      </w:r>
      <w:r w:rsidDel="00000000" w:rsidR="00000000" w:rsidRPr="00000000">
        <w:rPr>
          <w:sz w:val="24"/>
          <w:szCs w:val="24"/>
          <w:rtl w:val="0"/>
        </w:rPr>
        <w:t xml:space="preserve">” to be considered for inclusion in the </w:t>
      </w:r>
      <w:r w:rsidDel="00000000" w:rsidR="00000000" w:rsidRPr="00000000">
        <w:rPr>
          <w:i w:val="1"/>
          <w:sz w:val="24"/>
          <w:szCs w:val="24"/>
          <w:rtl w:val="0"/>
        </w:rPr>
        <w:t xml:space="preserve">International Journal on  Communication.</w:t>
      </w:r>
    </w:p>
    <w:p w:rsidR="00000000" w:rsidDel="00000000" w:rsidP="00000000" w:rsidRDefault="00000000" w:rsidRPr="00000000" w14:paraId="00000006">
      <w:pPr>
        <w:pageBreakBefore w:val="0"/>
        <w:rPr>
          <w:sz w:val="24"/>
          <w:szCs w:val="24"/>
        </w:rPr>
      </w:pPr>
      <w:r w:rsidDel="00000000" w:rsidR="00000000" w:rsidRPr="00000000">
        <w:rPr>
          <w:rtl w:val="0"/>
        </w:rPr>
      </w:r>
    </w:p>
    <w:p w:rsidR="00000000" w:rsidDel="00000000" w:rsidP="00000000" w:rsidRDefault="00000000" w:rsidRPr="00000000" w14:paraId="00000007">
      <w:pPr>
        <w:pageBreakBefore w:val="0"/>
        <w:rPr>
          <w:sz w:val="24"/>
          <w:szCs w:val="24"/>
        </w:rPr>
      </w:pPr>
      <w:r w:rsidDel="00000000" w:rsidR="00000000" w:rsidRPr="00000000">
        <w:rPr>
          <w:sz w:val="24"/>
          <w:szCs w:val="24"/>
          <w:rtl w:val="0"/>
        </w:rPr>
        <w:t xml:space="preserve">As researchers in media management and public policy , the authors have been doing research on the </w:t>
      </w:r>
      <w:r w:rsidDel="00000000" w:rsidR="00000000" w:rsidRPr="00000000">
        <w:rPr>
          <w:color w:val="333333"/>
          <w:sz w:val="24"/>
          <w:szCs w:val="24"/>
          <w:highlight w:val="white"/>
          <w:rtl w:val="0"/>
        </w:rPr>
        <w:t xml:space="preserve">functionality of PS</w:t>
      </w:r>
      <w:r w:rsidDel="00000000" w:rsidR="00000000" w:rsidRPr="00000000">
        <w:rPr>
          <w:color w:val="333333"/>
          <w:sz w:val="24"/>
          <w:szCs w:val="24"/>
          <w:rtl w:val="0"/>
        </w:rPr>
        <w:t xml:space="preserve">M </w:t>
      </w:r>
      <w:r w:rsidDel="00000000" w:rsidR="00000000" w:rsidRPr="00000000">
        <w:rPr>
          <w:sz w:val="24"/>
          <w:szCs w:val="24"/>
          <w:rtl w:val="0"/>
        </w:rPr>
        <w:t xml:space="preserve">in two countries, Spain and Egypt</w:t>
      </w:r>
      <w:r w:rsidDel="00000000" w:rsidR="00000000" w:rsidRPr="00000000">
        <w:rPr>
          <w:sz w:val="24"/>
          <w:szCs w:val="24"/>
          <w:rtl w:val="0"/>
        </w:rPr>
        <w:t xml:space="preserve">. </w:t>
      </w:r>
      <w:r w:rsidDel="00000000" w:rsidR="00000000" w:rsidRPr="00000000">
        <w:rPr>
          <w:sz w:val="24"/>
          <w:szCs w:val="24"/>
          <w:rtl w:val="0"/>
        </w:rPr>
        <w:t xml:space="preserve">In both countries, the enhancement of the public remit of PSM is at stake in both political debate and public policy; and investment aims at ensuring greater universality, innovation and diversity.</w:t>
      </w:r>
      <w:r w:rsidDel="00000000" w:rsidR="00000000" w:rsidRPr="00000000">
        <w:rPr>
          <w:sz w:val="24"/>
          <w:szCs w:val="24"/>
          <w:rtl w:val="0"/>
        </w:rPr>
        <w:t xml:space="preserve"> </w:t>
      </w:r>
      <w:r w:rsidDel="00000000" w:rsidR="00000000" w:rsidRPr="00000000">
        <w:rPr>
          <w:sz w:val="24"/>
          <w:szCs w:val="24"/>
          <w:rtl w:val="0"/>
        </w:rPr>
        <w:t xml:space="preserve">This is a comparative research project which drew only on primary and secondary documents as a first step towards further research about the future of public service broadcasting, especially in politically transitional countries, in light of the very recent changes that have taken place.</w:t>
      </w:r>
      <w:r w:rsidDel="00000000" w:rsidR="00000000" w:rsidRPr="00000000">
        <w:rPr>
          <w:sz w:val="24"/>
          <w:szCs w:val="24"/>
          <w:rtl w:val="0"/>
        </w:rPr>
        <w:t xml:space="preserve"> </w:t>
      </w:r>
      <w:r w:rsidDel="00000000" w:rsidR="00000000" w:rsidRPr="00000000">
        <w:rPr>
          <w:sz w:val="24"/>
          <w:szCs w:val="24"/>
          <w:rtl w:val="0"/>
        </w:rPr>
        <w:t xml:space="preserve">The comparison offers critical insights into the decisions made to enhance the public mission of PSM in different political and geographical contexts. The paper offers an original framing of the principles to legitimate PSM in order to improve democracy. The empirical analysis addresses the solutions and inefficiencies found in two different countries in relation to improving the mechanisms that may guarantee universality, diversity, independence and distinctness.</w:t>
      </w:r>
      <w:r w:rsidDel="00000000" w:rsidR="00000000" w:rsidRPr="00000000">
        <w:rPr>
          <w:rtl w:val="0"/>
        </w:rPr>
      </w:r>
    </w:p>
    <w:p w:rsidR="00000000" w:rsidDel="00000000" w:rsidP="00000000" w:rsidRDefault="00000000" w:rsidRPr="00000000" w14:paraId="00000008">
      <w:pPr>
        <w:pageBreakBefore w:val="0"/>
        <w:rPr>
          <w:sz w:val="24"/>
          <w:szCs w:val="24"/>
        </w:rPr>
      </w:pPr>
      <w:r w:rsidDel="00000000" w:rsidR="00000000" w:rsidRPr="00000000">
        <w:rPr>
          <w:rtl w:val="0"/>
        </w:rPr>
      </w:r>
    </w:p>
    <w:p w:rsidR="00000000" w:rsidDel="00000000" w:rsidP="00000000" w:rsidRDefault="00000000" w:rsidRPr="00000000" w14:paraId="00000009">
      <w:pPr>
        <w:pageBreakBefore w:val="0"/>
        <w:rPr>
          <w:sz w:val="24"/>
          <w:szCs w:val="24"/>
        </w:rPr>
      </w:pPr>
      <w:r w:rsidDel="00000000" w:rsidR="00000000" w:rsidRPr="00000000">
        <w:rPr>
          <w:rtl w:val="0"/>
        </w:rPr>
      </w:r>
    </w:p>
    <w:p w:rsidR="00000000" w:rsidDel="00000000" w:rsidP="00000000" w:rsidRDefault="00000000" w:rsidRPr="00000000" w14:paraId="0000000A">
      <w:pPr>
        <w:pageBreakBefore w:val="0"/>
        <w:rPr>
          <w:sz w:val="24"/>
          <w:szCs w:val="24"/>
        </w:rPr>
      </w:pPr>
      <w:r w:rsidDel="00000000" w:rsidR="00000000" w:rsidRPr="00000000">
        <w:rPr>
          <w:sz w:val="24"/>
          <w:szCs w:val="24"/>
          <w:rtl w:val="0"/>
        </w:rPr>
        <w:t xml:space="preserve">Thank you for this consideration. We look forward to hearing from you.</w:t>
      </w:r>
    </w:p>
    <w:p w:rsidR="00000000" w:rsidDel="00000000" w:rsidP="00000000" w:rsidRDefault="00000000" w:rsidRPr="00000000" w14:paraId="0000000B">
      <w:pPr>
        <w:pageBreakBefore w:val="0"/>
        <w:rPr>
          <w:sz w:val="24"/>
          <w:szCs w:val="24"/>
        </w:rPr>
      </w:pPr>
      <w:r w:rsidDel="00000000" w:rsidR="00000000" w:rsidRPr="00000000">
        <w:rPr>
          <w:rtl w:val="0"/>
        </w:rPr>
      </w:r>
    </w:p>
    <w:p w:rsidR="00000000" w:rsidDel="00000000" w:rsidP="00000000" w:rsidRDefault="00000000" w:rsidRPr="00000000" w14:paraId="0000000C">
      <w:pPr>
        <w:pageBreakBefore w:val="0"/>
        <w:rPr>
          <w:sz w:val="24"/>
          <w:szCs w:val="24"/>
        </w:rPr>
      </w:pPr>
      <w:r w:rsidDel="00000000" w:rsidR="00000000" w:rsidRPr="00000000">
        <w:rPr>
          <w:sz w:val="24"/>
          <w:szCs w:val="24"/>
          <w:rtl w:val="0"/>
        </w:rPr>
        <w:t xml:space="preserve">Sincerely, </w:t>
      </w:r>
    </w:p>
    <w:p w:rsidR="00000000" w:rsidDel="00000000" w:rsidP="00000000" w:rsidRDefault="00000000" w:rsidRPr="00000000" w14:paraId="0000000D">
      <w:pPr>
        <w:pageBreakBefore w:val="0"/>
        <w:rPr>
          <w:sz w:val="24"/>
          <w:szCs w:val="24"/>
        </w:rPr>
      </w:pPr>
      <w:r w:rsidDel="00000000" w:rsidR="00000000" w:rsidRPr="00000000">
        <w:rPr>
          <w:rtl w:val="0"/>
        </w:rPr>
      </w:r>
    </w:p>
    <w:p w:rsidR="00000000" w:rsidDel="00000000" w:rsidP="00000000" w:rsidRDefault="00000000" w:rsidRPr="00000000" w14:paraId="0000000E">
      <w:pPr>
        <w:pageBreakBefore w:val="0"/>
        <w:rPr>
          <w:sz w:val="24"/>
          <w:szCs w:val="24"/>
        </w:rPr>
      </w:pPr>
      <w:r w:rsidDel="00000000" w:rsidR="00000000" w:rsidRPr="00000000">
        <w:rPr>
          <w:rtl w:val="0"/>
        </w:rPr>
      </w:r>
    </w:p>
    <w:p w:rsidR="00000000" w:rsidDel="00000000" w:rsidP="00000000" w:rsidRDefault="00000000" w:rsidRPr="00000000" w14:paraId="0000000F">
      <w:pPr>
        <w:pageBreakBefore w:val="0"/>
        <w:rPr>
          <w:sz w:val="24"/>
          <w:szCs w:val="24"/>
        </w:rPr>
      </w:pPr>
      <w:r w:rsidDel="00000000" w:rsidR="00000000" w:rsidRPr="00000000">
        <w:rPr>
          <w:sz w:val="24"/>
          <w:szCs w:val="24"/>
        </w:rPr>
        <w:drawing>
          <wp:inline distB="114300" distT="114300" distL="114300" distR="114300">
            <wp:extent cx="3060819" cy="86943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060819" cy="869435"/>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Mercedes Medina</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